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6F1A5F">
      <w:pPr>
        <w:widowControl/>
        <w:suppressAutoHyphens w:val="0"/>
        <w:ind w:left="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F07952">
      <w:pPr>
        <w:jc w:val="both"/>
        <w:outlineLvl w:val="0"/>
        <w:rPr>
          <w:kern w:val="0"/>
          <w:lang w:val="ro-RO"/>
        </w:rPr>
      </w:pPr>
      <w:r w:rsidRPr="00DE1E8D">
        <w:rPr>
          <w:kern w:val="0"/>
          <w:lang w:val="ro-RO"/>
        </w:rPr>
        <w:t xml:space="preserve">Ca urmare a invitației dumneavoastră privind aplicarea procedurii pentru atribuirea contractului </w:t>
      </w:r>
      <w:r w:rsidR="007679C5" w:rsidRPr="007C06C9">
        <w:rPr>
          <w:b/>
          <w:lang w:val="ro-RO"/>
        </w:rPr>
        <w:t>Iluminat festiv-ornamental în Municipiul Vatra Dornei</w:t>
      </w:r>
      <w:r w:rsidR="007679C5">
        <w:rPr>
          <w:b/>
          <w:lang w:val="ro-RO"/>
        </w:rPr>
        <w:t>,</w:t>
      </w:r>
      <w:r w:rsidR="007679C5" w:rsidRPr="007C06C9">
        <w:rPr>
          <w:rFonts w:eastAsia="Batang"/>
          <w:b/>
          <w:lang w:val="ro-RO"/>
        </w:rPr>
        <w:t xml:space="preserve"> </w:t>
      </w:r>
      <w:r w:rsidRPr="00DE1E8D">
        <w:rPr>
          <w:kern w:val="0"/>
          <w:lang w:val="ro-RO"/>
        </w:rPr>
        <w:t xml:space="preserve">noi ____________________________ </w:t>
      </w:r>
      <w:r w:rsidRPr="00DE1E8D">
        <w:rPr>
          <w:i/>
          <w:kern w:val="0"/>
          <w:lang w:val="ro-RO"/>
        </w:rPr>
        <w:t xml:space="preserve">(denumirea/numele ofertantului) </w:t>
      </w:r>
      <w:r w:rsidRPr="00DE1E8D">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7679C5" w:rsidRPr="007C06C9">
        <w:rPr>
          <w:b/>
          <w:lang w:val="ro-RO"/>
        </w:rPr>
        <w:t>Iluminat festiv-ornamental în Municipiul Vatra Dornei</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7679C5" w:rsidRPr="007C06C9">
        <w:rPr>
          <w:b/>
          <w:lang w:val="ro-RO"/>
        </w:rPr>
        <w:t>Iluminat festiv-ornamental în Municipiul Vatra Dornei</w:t>
      </w:r>
      <w:r w:rsidR="007679C5">
        <w:rPr>
          <w:b/>
          <w:lang w:val="ro-RO"/>
        </w:rPr>
        <w:t>,</w:t>
      </w:r>
      <w:r w:rsidR="007679C5" w:rsidRPr="007C06C9">
        <w:rPr>
          <w:rFonts w:eastAsia="Batang"/>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7679C5" w:rsidRPr="007C06C9">
        <w:rPr>
          <w:b/>
          <w:lang w:val="ro-RO"/>
        </w:rPr>
        <w:t>Iluminat festiv-ornamental în Municipiul Vatra Dornei</w:t>
      </w:r>
      <w:r w:rsidR="00F07952">
        <w:rPr>
          <w:b/>
          <w:lang w:val="ro-RO"/>
        </w:rPr>
        <w:t xml:space="preserve">, </w:t>
      </w:r>
      <w:r w:rsidRPr="00DE1E8D">
        <w:rPr>
          <w:kern w:val="0"/>
          <w:lang w:val="ro-RO"/>
        </w:rPr>
        <w:t>organizată de</w:t>
      </w:r>
      <w:r w:rsidR="00220254">
        <w:rPr>
          <w:kern w:val="0"/>
          <w:lang w:val="ro-RO"/>
        </w:rPr>
        <w:t xml:space="preserve"> </w:t>
      </w:r>
      <w:r w:rsidR="0072787F">
        <w:rPr>
          <w:b/>
          <w:i/>
          <w:kern w:val="0"/>
          <w:lang w:val="ro-RO"/>
        </w:rPr>
        <w:t>Municipiul</w:t>
      </w:r>
      <w:r w:rsidR="00220254">
        <w:rPr>
          <w:b/>
          <w:i/>
          <w:kern w:val="0"/>
          <w:lang w:val="ro-RO"/>
        </w:rPr>
        <w:t xml:space="preserve"> Vatra Dornei</w:t>
      </w:r>
      <w:r w:rsidRPr="00DE1E8D">
        <w:rPr>
          <w:kern w:val="0"/>
          <w:sz w:val="22"/>
          <w:szCs w:val="22"/>
          <w:lang w:val="ro-RO"/>
        </w:rPr>
        <w:t xml:space="preserve">, reprezentata prin subsemnatul …………………….. </w:t>
      </w:r>
      <w:r w:rsidRPr="00DE1E8D">
        <w:rPr>
          <w:i/>
          <w:kern w:val="0"/>
          <w:sz w:val="22"/>
          <w:szCs w:val="22"/>
          <w:lang w:val="ro-RO"/>
        </w:rPr>
        <w:t>(nume si prenume in clar a persoanei autorizate)</w:t>
      </w:r>
      <w:r w:rsidRPr="00DE1E8D">
        <w:rPr>
          <w:kern w:val="0"/>
          <w:sz w:val="22"/>
          <w:szCs w:val="22"/>
          <w:lang w:val="ro-RO"/>
        </w:rPr>
        <w:t xml:space="preserve">, in calitate de  .................................................., declar pe propria răspundere, sub sancțiunile aplicate faptei de fals in acte publice, ca </w:t>
      </w:r>
      <w:r w:rsidRPr="00DE1E8D">
        <w:rPr>
          <w:b/>
          <w:kern w:val="0"/>
          <w:sz w:val="22"/>
          <w:szCs w:val="22"/>
          <w:lang w:val="ro-RO"/>
        </w:rPr>
        <w:t>nu ne aflam</w:t>
      </w:r>
      <w:r w:rsidRPr="00DE1E8D">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E1E8D" w:rsidRDefault="00EC7EBF" w:rsidP="00EC7EBF">
      <w:pPr>
        <w:spacing w:line="276" w:lineRule="auto"/>
        <w:jc w:val="both"/>
        <w:rPr>
          <w:b/>
          <w:lang w:val="ro-RO"/>
        </w:rPr>
      </w:pPr>
      <w:r w:rsidRPr="00DE1E8D">
        <w:rPr>
          <w:lang w:val="ro-RO"/>
        </w:rPr>
        <w:t xml:space="preserve">Obiectul contractului: </w:t>
      </w:r>
      <w:r w:rsidR="007679C5" w:rsidRPr="007C06C9">
        <w:rPr>
          <w:b/>
          <w:lang w:val="ro-RO"/>
        </w:rPr>
        <w:t>Iluminat festiv-ornamental în Municipiul Vatra Dornei</w:t>
      </w:r>
      <w:r w:rsidR="007679C5">
        <w:rPr>
          <w:b/>
          <w:lang w:val="ro-RO"/>
        </w:rPr>
        <w:t>,</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C7091E" w:rsidRPr="00DE2E62" w:rsidRDefault="00EC7EBF" w:rsidP="007679C5">
      <w:pPr>
        <w:pStyle w:val="Heading1"/>
        <w:rPr>
          <w:rFonts w:ascii="Times New Roman" w:hAnsi="Times New Roman"/>
          <w:b/>
          <w:color w:val="auto"/>
          <w:kern w:val="0"/>
          <w:sz w:val="24"/>
          <w:szCs w:val="24"/>
          <w:lang w:val="ro-RO" w:eastAsia="ar-SA"/>
        </w:rPr>
      </w:pPr>
      <w:r w:rsidRPr="00DE1E8D">
        <w:rPr>
          <w:bCs/>
          <w:sz w:val="22"/>
          <w:szCs w:val="22"/>
          <w:lang w:val="ro-RO"/>
        </w:rPr>
        <w:br w:type="page"/>
      </w:r>
      <w:r w:rsidR="00C7091E" w:rsidRPr="00DE2E62">
        <w:rPr>
          <w:rFonts w:ascii="Times New Roman" w:hAnsi="Times New Roman"/>
          <w:color w:val="auto"/>
          <w:sz w:val="24"/>
          <w:szCs w:val="24"/>
          <w:lang w:val="ro-RO"/>
        </w:rPr>
        <w:lastRenderedPageBreak/>
        <w:t xml:space="preserve"> </w:t>
      </w:r>
      <w:r w:rsidR="00C7091E" w:rsidRPr="00DE2E62">
        <w:rPr>
          <w:rFonts w:ascii="Times New Roman" w:hAnsi="Times New Roman"/>
          <w:b/>
          <w:color w:val="auto"/>
          <w:kern w:val="0"/>
          <w:sz w:val="24"/>
          <w:szCs w:val="24"/>
          <w:lang w:val="ro-RO" w:eastAsia="ar-SA"/>
        </w:rPr>
        <w:t>Formularul 6</w:t>
      </w:r>
    </w:p>
    <w:p w:rsidR="00C7091E" w:rsidRPr="007679C5" w:rsidRDefault="00C7091E" w:rsidP="00C7091E">
      <w:pPr>
        <w:pStyle w:val="Heading1"/>
        <w:rPr>
          <w:rFonts w:ascii="Times New Roman" w:hAnsi="Times New Roman"/>
          <w:sz w:val="24"/>
          <w:szCs w:val="24"/>
          <w:lang w:val="ro-RO"/>
        </w:rPr>
      </w:pPr>
      <w:r w:rsidRPr="007679C5">
        <w:rPr>
          <w:rFonts w:ascii="Times New Roman" w:hAnsi="Times New Roman"/>
          <w:sz w:val="24"/>
          <w:szCs w:val="24"/>
          <w:lang w:val="ro-RO"/>
        </w:rPr>
        <w:t>.........................................</w:t>
      </w:r>
    </w:p>
    <w:p w:rsidR="00C7091E" w:rsidRPr="007679C5" w:rsidRDefault="00C7091E" w:rsidP="00C7091E">
      <w:pPr>
        <w:jc w:val="both"/>
        <w:rPr>
          <w:i/>
          <w:lang w:val="ro-RO"/>
        </w:rPr>
      </w:pPr>
      <w:r w:rsidRPr="007679C5">
        <w:rPr>
          <w:lang w:val="ro-RO"/>
        </w:rPr>
        <w:t xml:space="preserve"> </w:t>
      </w:r>
      <w:r w:rsidRPr="007679C5">
        <w:rPr>
          <w:i/>
          <w:lang w:val="ro-RO"/>
        </w:rPr>
        <w:t>(denumire/oferte ofertant)</w:t>
      </w:r>
    </w:p>
    <w:p w:rsidR="00C7091E" w:rsidRDefault="00C7091E" w:rsidP="00C7091E">
      <w:pPr>
        <w:jc w:val="center"/>
        <w:rPr>
          <w:b/>
          <w:lang w:val="ro-RO"/>
        </w:rPr>
      </w:pPr>
      <w:r>
        <w:rPr>
          <w:b/>
          <w:lang w:val="ro-RO"/>
        </w:rPr>
        <w:t>OFERTĂ</w:t>
      </w:r>
    </w:p>
    <w:p w:rsidR="00C7091E" w:rsidRDefault="00C7091E" w:rsidP="00C7091E">
      <w:pPr>
        <w:ind w:firstLine="720"/>
        <w:jc w:val="both"/>
        <w:rPr>
          <w:lang w:val="ro-RO"/>
        </w:rPr>
      </w:pPr>
      <w:r>
        <w:rPr>
          <w:lang w:val="ro-RO"/>
        </w:rPr>
        <w:t>Către ....................................................................................................</w:t>
      </w:r>
    </w:p>
    <w:p w:rsidR="00C7091E" w:rsidRDefault="00C7091E" w:rsidP="00C7091E">
      <w:pPr>
        <w:ind w:left="720" w:firstLine="720"/>
        <w:jc w:val="both"/>
        <w:rPr>
          <w:lang w:val="ro-RO"/>
        </w:rPr>
      </w:pPr>
      <w:r>
        <w:rPr>
          <w:i/>
          <w:lang w:val="ro-RO"/>
        </w:rPr>
        <w:t xml:space="preserve">  </w:t>
      </w:r>
      <w:r>
        <w:rPr>
          <w:lang w:val="ro-RO"/>
        </w:rPr>
        <w:t>(denumirea autorităţii contractante şi adresa completă)</w:t>
      </w:r>
    </w:p>
    <w:p w:rsidR="00C7091E" w:rsidRDefault="00C7091E" w:rsidP="00C7091E">
      <w:pPr>
        <w:jc w:val="both"/>
        <w:rPr>
          <w:lang w:val="ro-RO"/>
        </w:rPr>
      </w:pPr>
    </w:p>
    <w:p w:rsidR="00C7091E" w:rsidRDefault="00C7091E" w:rsidP="00C7091E">
      <w:pPr>
        <w:ind w:firstLine="720"/>
        <w:jc w:val="both"/>
        <w:rPr>
          <w:lang w:val="ro-RO"/>
        </w:rPr>
      </w:pPr>
    </w:p>
    <w:p w:rsidR="00C7091E" w:rsidRDefault="00C7091E" w:rsidP="00C7091E">
      <w:pPr>
        <w:jc w:val="both"/>
        <w:rPr>
          <w:lang w:val="ro-RO"/>
        </w:rPr>
      </w:pPr>
      <w:r>
        <w:rPr>
          <w:lang w:val="ro-RO"/>
        </w:rPr>
        <w:t>1. Examinând documentaţia de atribuire, subsemnaţii, reprezentanţi ai ofertantului ............................................... (denumirea/numele ofertantului) ne oferim ca, în conformitate cu prevederile şi cerinţele cuprinse în documentaţia mai sus mentionată, să executăm ...............................................</w:t>
      </w:r>
      <w:r>
        <w:rPr>
          <w:i/>
          <w:lang w:val="ro-RO"/>
        </w:rPr>
        <w:t xml:space="preserve"> </w:t>
      </w:r>
      <w:r>
        <w:rPr>
          <w:lang w:val="ro-RO"/>
        </w:rPr>
        <w:t>(denumirea lucrării) pentru suma de ................., (suma în litere şi în cifre, precum şi moneda ofertei) platibilă după recepţia</w:t>
      </w:r>
      <w:r>
        <w:rPr>
          <w:i/>
          <w:lang w:val="ro-RO"/>
        </w:rPr>
        <w:t xml:space="preserve"> </w:t>
      </w:r>
      <w:r>
        <w:rPr>
          <w:lang w:val="ro-RO"/>
        </w:rPr>
        <w:t>lucrărilor, la care se adaugă TVA în valoare de ............ (suma în litere şi în cifre, precum şi moneda).</w:t>
      </w:r>
    </w:p>
    <w:p w:rsidR="00C7091E" w:rsidRDefault="00C7091E" w:rsidP="00C7091E">
      <w:pPr>
        <w:ind w:firstLine="720"/>
        <w:jc w:val="both"/>
        <w:rPr>
          <w:lang w:val="ro-RO"/>
        </w:rPr>
      </w:pPr>
    </w:p>
    <w:p w:rsidR="00C7091E" w:rsidRDefault="00C7091E" w:rsidP="00C7091E">
      <w:pPr>
        <w:jc w:val="both"/>
        <w:rPr>
          <w:lang w:val="ro-RO"/>
        </w:rPr>
      </w:pPr>
      <w:r>
        <w:rPr>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C7091E" w:rsidRDefault="00C7091E" w:rsidP="00C7091E">
      <w:pPr>
        <w:ind w:firstLine="720"/>
        <w:jc w:val="both"/>
        <w:rPr>
          <w:lang w:val="ro-RO"/>
        </w:rPr>
      </w:pPr>
    </w:p>
    <w:p w:rsidR="00C7091E" w:rsidRDefault="00C7091E" w:rsidP="00C7091E">
      <w:pPr>
        <w:jc w:val="both"/>
        <w:rPr>
          <w:lang w:val="ro-RO"/>
        </w:rPr>
      </w:pPr>
      <w:r>
        <w:rPr>
          <w:lang w:val="ro-RO"/>
        </w:rPr>
        <w:t xml:space="preserve">3. Ne angajăm să menţinem aceasta ofertă valabilă pentru o durată de ........... zile, (durata în litere şi cifre) respectiv până la data de ................. şi ea va rămâne obligatorie pentru noi </w:t>
      </w:r>
      <w:r>
        <w:rPr>
          <w:i/>
          <w:lang w:val="ro-RO"/>
        </w:rPr>
        <w:t xml:space="preserve">          </w:t>
      </w:r>
      <w:r>
        <w:rPr>
          <w:lang w:val="ro-RO"/>
        </w:rPr>
        <w:t>(ziua/luna/anul) şi poate fi acceptată oricând înainte de expirarea perioadei de valabilitate.</w:t>
      </w:r>
    </w:p>
    <w:p w:rsidR="00C7091E" w:rsidRDefault="00C7091E" w:rsidP="00C7091E">
      <w:pPr>
        <w:ind w:firstLine="720"/>
        <w:jc w:val="both"/>
        <w:rPr>
          <w:lang w:val="ro-RO"/>
        </w:rPr>
      </w:pPr>
    </w:p>
    <w:p w:rsidR="00C7091E" w:rsidRDefault="00C7091E" w:rsidP="00C7091E">
      <w:pPr>
        <w:jc w:val="both"/>
        <w:rPr>
          <w:lang w:val="ro-RO"/>
        </w:rPr>
      </w:pPr>
      <w:r>
        <w:rPr>
          <w:lang w:val="ro-RO"/>
        </w:rPr>
        <w:t>4. Am înţeles şi consimţim că, în cazul în care oferta noastră este stabilită ca fiind câştigătoare, să constituim garanţia de bună execuţie în conformitate cu prevederile din documentaţia de atribuire.</w:t>
      </w:r>
    </w:p>
    <w:p w:rsidR="00C7091E" w:rsidRDefault="00C7091E" w:rsidP="00C7091E">
      <w:pPr>
        <w:ind w:firstLine="720"/>
        <w:jc w:val="both"/>
        <w:rPr>
          <w:lang w:val="ro-RO"/>
        </w:rPr>
      </w:pPr>
    </w:p>
    <w:p w:rsidR="00C7091E" w:rsidRDefault="00C7091E" w:rsidP="00C7091E">
      <w:pPr>
        <w:jc w:val="both"/>
        <w:rPr>
          <w:lang w:val="ro-RO"/>
        </w:rPr>
      </w:pPr>
      <w:r>
        <w:rPr>
          <w:lang w:val="ro-RO"/>
        </w:rPr>
        <w:t>5. Precizăm că:(se bifează opţiunea corespunzătoare):</w:t>
      </w:r>
    </w:p>
    <w:p w:rsidR="00C7091E" w:rsidRDefault="00C7091E" w:rsidP="00C7091E">
      <w:pPr>
        <w:jc w:val="both"/>
        <w:rPr>
          <w:lang w:val="ro-RO"/>
        </w:rPr>
      </w:pPr>
    </w:p>
    <w:p w:rsidR="00C7091E" w:rsidRDefault="00C7091E" w:rsidP="00C7091E">
      <w:pPr>
        <w:jc w:val="both"/>
        <w:rPr>
          <w:lang w:val="ro-RO"/>
        </w:rPr>
      </w:pPr>
      <w:r>
        <w:rPr>
          <w:lang w:val="ro-RO"/>
        </w:rPr>
        <w:t xml:space="preserve"> |_| depunem ofertă alternativă, ale carei detalii sunt prezentate într-un formular de ofertă separat, marcat în mod clar „alternativă”/”altă ofertă”.</w:t>
      </w:r>
    </w:p>
    <w:p w:rsidR="00C7091E" w:rsidRDefault="00C7091E" w:rsidP="00C7091E">
      <w:pPr>
        <w:jc w:val="both"/>
        <w:rPr>
          <w:lang w:val="ro-RO"/>
        </w:rPr>
      </w:pPr>
      <w:r>
        <w:rPr>
          <w:lang w:val="ro-RO"/>
        </w:rPr>
        <w:t xml:space="preserve"> |_| nu depunem ofertă alternativă.</w:t>
      </w:r>
    </w:p>
    <w:p w:rsidR="00C7091E" w:rsidRDefault="00C7091E" w:rsidP="00C7091E">
      <w:pPr>
        <w:jc w:val="both"/>
        <w:rPr>
          <w:i/>
          <w:lang w:val="ro-RO"/>
        </w:rPr>
      </w:pPr>
    </w:p>
    <w:p w:rsidR="00C7091E" w:rsidRDefault="00C7091E" w:rsidP="00C7091E">
      <w:pPr>
        <w:jc w:val="both"/>
        <w:rPr>
          <w:i/>
          <w:lang w:val="ro-RO"/>
        </w:rPr>
      </w:pPr>
      <w:r>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C7091E" w:rsidRDefault="00C7091E" w:rsidP="00C7091E">
      <w:pPr>
        <w:jc w:val="both"/>
        <w:rPr>
          <w:lang w:val="ro-RO"/>
        </w:rPr>
      </w:pPr>
      <w:r>
        <w:rPr>
          <w:lang w:val="ro-RO"/>
        </w:rPr>
        <w:t>7. Înţelegem că nu sunteţi obligaţi să acceptaţi oferta cu cel mai scăzut preţ sau orice sau orice ofertă primită.</w:t>
      </w:r>
    </w:p>
    <w:p w:rsidR="00C7091E" w:rsidRDefault="00C7091E" w:rsidP="00C7091E">
      <w:pPr>
        <w:jc w:val="both"/>
        <w:rPr>
          <w:lang w:val="ro-RO"/>
        </w:rPr>
      </w:pPr>
    </w:p>
    <w:p w:rsidR="00C7091E" w:rsidRDefault="00C7091E" w:rsidP="00C7091E">
      <w:pPr>
        <w:ind w:firstLine="720"/>
        <w:jc w:val="both"/>
        <w:rPr>
          <w:lang w:val="ro-RO"/>
        </w:rPr>
      </w:pPr>
      <w:r>
        <w:rPr>
          <w:lang w:val="ro-RO"/>
        </w:rPr>
        <w:t>Data _____/_____/_____</w:t>
      </w:r>
    </w:p>
    <w:p w:rsidR="00C7091E" w:rsidRDefault="00C7091E" w:rsidP="00C7091E">
      <w:pPr>
        <w:jc w:val="both"/>
        <w:rPr>
          <w:lang w:val="ro-RO"/>
        </w:rPr>
      </w:pPr>
    </w:p>
    <w:p w:rsidR="00C7091E" w:rsidRDefault="00C7091E" w:rsidP="00C7091E">
      <w:pPr>
        <w:jc w:val="center"/>
        <w:rPr>
          <w:lang w:val="ro-RO"/>
        </w:rPr>
      </w:pPr>
      <w:r>
        <w:rPr>
          <w:lang w:val="ro-RO"/>
        </w:rPr>
        <w:t xml:space="preserve">..............................................................................., </w:t>
      </w:r>
    </w:p>
    <w:p w:rsidR="00C7091E" w:rsidRDefault="00C7091E" w:rsidP="00C7091E">
      <w:pPr>
        <w:jc w:val="center"/>
        <w:rPr>
          <w:i/>
          <w:lang w:val="ro-RO"/>
        </w:rPr>
      </w:pPr>
      <w:r>
        <w:rPr>
          <w:i/>
          <w:lang w:val="ro-RO"/>
        </w:rPr>
        <w:t xml:space="preserve">(nume, prenume şi semnătură), </w:t>
      </w:r>
    </w:p>
    <w:p w:rsidR="00C7091E" w:rsidRDefault="00C7091E" w:rsidP="00C7091E">
      <w:pPr>
        <w:jc w:val="center"/>
        <w:rPr>
          <w:i/>
          <w:lang w:val="ro-RO"/>
        </w:rPr>
      </w:pPr>
    </w:p>
    <w:p w:rsidR="00C7091E" w:rsidRDefault="00C7091E" w:rsidP="00C7091E">
      <w:pPr>
        <w:jc w:val="center"/>
        <w:rPr>
          <w:i/>
          <w:lang w:val="ro-RO"/>
        </w:rPr>
      </w:pPr>
      <w:r>
        <w:rPr>
          <w:i/>
          <w:lang w:val="ro-RO"/>
        </w:rPr>
        <w:t>L.S.</w:t>
      </w:r>
    </w:p>
    <w:p w:rsidR="00C7091E" w:rsidRDefault="00C7091E" w:rsidP="00C7091E">
      <w:pPr>
        <w:jc w:val="center"/>
        <w:rPr>
          <w:i/>
          <w:lang w:val="ro-RO"/>
        </w:rPr>
      </w:pPr>
    </w:p>
    <w:p w:rsidR="00C7091E" w:rsidRDefault="00C7091E" w:rsidP="00C7091E">
      <w:pPr>
        <w:rPr>
          <w:i/>
          <w:lang w:val="ro-RO"/>
        </w:rPr>
      </w:pPr>
      <w:r>
        <w:rPr>
          <w:lang w:val="ro-RO"/>
        </w:rPr>
        <w:t>în calitate de ............................................ legal autorizat să semnez oferta pentru şi în numele ...................................................... (denumirea/numele operatorului economic)</w:t>
      </w:r>
      <w:bookmarkStart w:id="6" w:name="_Toc190183221"/>
    </w:p>
    <w:p w:rsidR="001D2673" w:rsidRDefault="001D2673">
      <w:pPr>
        <w:widowControl/>
        <w:suppressAutoHyphens w:val="0"/>
        <w:rPr>
          <w:i/>
          <w:lang w:val="ro-RO"/>
        </w:rPr>
      </w:pPr>
      <w:r>
        <w:rPr>
          <w:i/>
          <w:lang w:val="ro-RO"/>
        </w:rPr>
        <w:br w:type="page"/>
      </w:r>
    </w:p>
    <w:p w:rsidR="001D2673" w:rsidRDefault="001D2673" w:rsidP="007679C5">
      <w:pPr>
        <w:rPr>
          <w:b/>
          <w:kern w:val="0"/>
          <w:lang w:val="ro-RO" w:eastAsia="ar-SA"/>
        </w:rPr>
      </w:pPr>
      <w:r>
        <w:rPr>
          <w:b/>
          <w:kern w:val="0"/>
          <w:lang w:val="ro-RO" w:eastAsia="ar-SA"/>
        </w:rPr>
        <w:lastRenderedPageBreak/>
        <w:t xml:space="preserve">Anexa la </w:t>
      </w:r>
      <w:r w:rsidRPr="00DE2E62">
        <w:rPr>
          <w:b/>
          <w:kern w:val="0"/>
          <w:lang w:val="ro-RO" w:eastAsia="ar-SA"/>
        </w:rPr>
        <w:t>Formularul 6</w:t>
      </w:r>
    </w:p>
    <w:tbl>
      <w:tblPr>
        <w:tblW w:w="10470" w:type="dxa"/>
        <w:tblInd w:w="96" w:type="dxa"/>
        <w:tblLook w:val="04A0"/>
      </w:tblPr>
      <w:tblGrid>
        <w:gridCol w:w="724"/>
        <w:gridCol w:w="3702"/>
        <w:gridCol w:w="630"/>
        <w:gridCol w:w="1032"/>
        <w:gridCol w:w="967"/>
        <w:gridCol w:w="1188"/>
        <w:gridCol w:w="1039"/>
        <w:gridCol w:w="1188"/>
      </w:tblGrid>
      <w:tr w:rsidR="00400388" w:rsidRPr="00620C34" w:rsidTr="000C4526">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Nr.crt</w:t>
            </w:r>
          </w:p>
        </w:tc>
        <w:tc>
          <w:tcPr>
            <w:tcW w:w="3702" w:type="dxa"/>
            <w:tcBorders>
              <w:top w:val="single" w:sz="4" w:space="0" w:color="000000"/>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 xml:space="preserve"> Denumire material</w:t>
            </w:r>
          </w:p>
        </w:tc>
        <w:tc>
          <w:tcPr>
            <w:tcW w:w="630" w:type="dxa"/>
            <w:tcBorders>
              <w:top w:val="single" w:sz="4" w:space="0" w:color="000000"/>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 xml:space="preserve"> UM</w:t>
            </w:r>
          </w:p>
        </w:tc>
        <w:tc>
          <w:tcPr>
            <w:tcW w:w="1032" w:type="dxa"/>
            <w:tcBorders>
              <w:top w:val="single" w:sz="4" w:space="0" w:color="000000"/>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Cantitate</w:t>
            </w:r>
          </w:p>
        </w:tc>
        <w:tc>
          <w:tcPr>
            <w:tcW w:w="979" w:type="dxa"/>
            <w:tcBorders>
              <w:top w:val="single" w:sz="4" w:space="0" w:color="000000"/>
              <w:left w:val="nil"/>
              <w:bottom w:val="single" w:sz="4" w:space="0" w:color="auto"/>
              <w:right w:val="single" w:sz="4" w:space="0" w:color="auto"/>
            </w:tcBorders>
          </w:tcPr>
          <w:p w:rsidR="00400388" w:rsidRPr="00D423E6" w:rsidRDefault="00400388" w:rsidP="00400388">
            <w:pPr>
              <w:rPr>
                <w:color w:val="000000"/>
                <w:sz w:val="22"/>
                <w:szCs w:val="22"/>
              </w:rPr>
            </w:pPr>
            <w:r w:rsidRPr="00D423E6">
              <w:rPr>
                <w:color w:val="000000"/>
                <w:sz w:val="22"/>
                <w:szCs w:val="22"/>
              </w:rPr>
              <w:t>PU fara TVA montare</w:t>
            </w:r>
          </w:p>
        </w:tc>
        <w:tc>
          <w:tcPr>
            <w:tcW w:w="1204" w:type="dxa"/>
            <w:tcBorders>
              <w:top w:val="single" w:sz="4" w:space="0" w:color="000000"/>
              <w:left w:val="single" w:sz="4" w:space="0" w:color="auto"/>
              <w:bottom w:val="single" w:sz="4" w:space="0" w:color="auto"/>
              <w:right w:val="single" w:sz="4" w:space="0" w:color="000000"/>
            </w:tcBorders>
          </w:tcPr>
          <w:p w:rsidR="00400388" w:rsidRPr="00D423E6" w:rsidRDefault="00400388" w:rsidP="00400388">
            <w:pPr>
              <w:rPr>
                <w:color w:val="000000"/>
                <w:sz w:val="22"/>
                <w:szCs w:val="22"/>
              </w:rPr>
            </w:pPr>
            <w:r w:rsidRPr="00D423E6">
              <w:rPr>
                <w:color w:val="000000"/>
                <w:sz w:val="22"/>
                <w:szCs w:val="22"/>
              </w:rPr>
              <w:t>PU fara TVA demontare</w:t>
            </w:r>
          </w:p>
        </w:tc>
        <w:tc>
          <w:tcPr>
            <w:tcW w:w="1077" w:type="dxa"/>
            <w:tcBorders>
              <w:top w:val="single" w:sz="4" w:space="0" w:color="000000"/>
              <w:left w:val="single" w:sz="4" w:space="0" w:color="auto"/>
              <w:bottom w:val="single" w:sz="4" w:space="0" w:color="auto"/>
              <w:right w:val="single" w:sz="4" w:space="0" w:color="auto"/>
            </w:tcBorders>
          </w:tcPr>
          <w:p w:rsidR="00400388" w:rsidRPr="00D423E6" w:rsidRDefault="00E0047F" w:rsidP="00400388">
            <w:pPr>
              <w:rPr>
                <w:color w:val="000000"/>
                <w:sz w:val="22"/>
                <w:szCs w:val="22"/>
              </w:rPr>
            </w:pPr>
            <w:r w:rsidRPr="00D423E6">
              <w:rPr>
                <w:color w:val="000000"/>
                <w:sz w:val="22"/>
                <w:szCs w:val="22"/>
              </w:rPr>
              <w:t>Valoare fara TVA montare</w:t>
            </w:r>
          </w:p>
        </w:tc>
        <w:tc>
          <w:tcPr>
            <w:tcW w:w="1204" w:type="dxa"/>
            <w:tcBorders>
              <w:top w:val="single" w:sz="4" w:space="0" w:color="000000"/>
              <w:left w:val="single" w:sz="4" w:space="0" w:color="auto"/>
              <w:bottom w:val="single" w:sz="4" w:space="0" w:color="auto"/>
              <w:right w:val="single" w:sz="4" w:space="0" w:color="000000"/>
            </w:tcBorders>
          </w:tcPr>
          <w:p w:rsidR="00400388" w:rsidRPr="00D423E6" w:rsidRDefault="00E0047F" w:rsidP="00400388">
            <w:pPr>
              <w:rPr>
                <w:color w:val="000000"/>
                <w:sz w:val="22"/>
                <w:szCs w:val="22"/>
              </w:rPr>
            </w:pPr>
            <w:r w:rsidRPr="00D423E6">
              <w:rPr>
                <w:color w:val="000000"/>
                <w:sz w:val="22"/>
                <w:szCs w:val="22"/>
              </w:rPr>
              <w:t>Valoare fara TVA demontare</w:t>
            </w: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600x600</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luminos 200 led-uri l=20m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Mos Craciun 1,8x0,7m, 82W</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Arcada luminoasa 7x3,3m, 236W</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192 led-uri, 4,2x0,8 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88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28led si flash 4000x2200m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7</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 xml:space="preserve">Turturi extra 180 led, 3x1m </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8</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Perdea luminoasa  450 led,3x1,5m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9</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flash 192 led, 4,2x0,8</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80 900x1300mm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76 1000x1000mm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37 1400x900 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99 525x1075 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97 650x900 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15</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7 4000x600 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16</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30 led si flash 3100x1110mm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17</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39 led si flash 6000x1100mm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18</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35 led si flash 4000x1000mm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19</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Star Veverita</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20</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Cetina brad luminoasa</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7</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Glob luminos</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 xml:space="preserve">Sfera 600mm </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Stea cazatoare alba 1,5m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extra 180led 3,8x0,8m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25</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160led 3,2x0,8m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26</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200 led l=20m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27</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Plasa luminoasa 406led 2,15x1,1m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23</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28</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Plasa luminoasa 540led 4x2m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29</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luminos 20m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30</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galbeni</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Turturi luminosi rosii</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Ghirlande 180 led rosii</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Bagheta luminoasa 1,15m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luminos cu led-uri</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m</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35</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luminos cu flash</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36</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Varf de brad 90 cm diametru</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37</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Cablu plat cu 200 bec flash</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38</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Tuia</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39</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Perdele 2/3m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40</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flash-uri 12m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Stella 82x52cm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ara star 60 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lastRenderedPageBreak/>
              <w:t>43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wega oval 65x85 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astero1 65 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45</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ice alb 40 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8</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46</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 2D Norway flake 85 cm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7</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47</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Perdea luminoasa cu led 3/0,5 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14</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48</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 xml:space="preserve">Perdea luminoasa 2/1,5 m led </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49</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Perdea alb cald 2/6m</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2</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50</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Banner 5,5m Dorna Winterfest</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51</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Figurina 3D tip Cilindru luminos</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52</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Sir luminos SL20WWW cu flash</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30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53</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Coliere fixare</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buc</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1500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400388"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54</w:t>
            </w:r>
          </w:p>
        </w:tc>
        <w:tc>
          <w:tcPr>
            <w:tcW w:w="370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Cablu MYYM 2X2,5 mmp</w:t>
            </w:r>
          </w:p>
        </w:tc>
        <w:tc>
          <w:tcPr>
            <w:tcW w:w="630"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rPr>
                <w:color w:val="000000"/>
                <w:sz w:val="22"/>
                <w:szCs w:val="22"/>
              </w:rPr>
            </w:pPr>
            <w:r w:rsidRPr="00D423E6">
              <w:rPr>
                <w:color w:val="000000"/>
                <w:sz w:val="22"/>
                <w:szCs w:val="22"/>
              </w:rPr>
              <w:t>m</w:t>
            </w:r>
          </w:p>
        </w:tc>
        <w:tc>
          <w:tcPr>
            <w:tcW w:w="1032" w:type="dxa"/>
            <w:tcBorders>
              <w:top w:val="nil"/>
              <w:left w:val="nil"/>
              <w:bottom w:val="single" w:sz="4" w:space="0" w:color="000000"/>
              <w:right w:val="single" w:sz="4" w:space="0" w:color="000000"/>
            </w:tcBorders>
            <w:shd w:val="clear" w:color="auto" w:fill="auto"/>
            <w:noWrap/>
            <w:vAlign w:val="bottom"/>
            <w:hideMark/>
          </w:tcPr>
          <w:p w:rsidR="00400388" w:rsidRPr="00D423E6" w:rsidRDefault="00400388" w:rsidP="00400388">
            <w:pPr>
              <w:jc w:val="right"/>
              <w:rPr>
                <w:color w:val="000000"/>
                <w:sz w:val="22"/>
                <w:szCs w:val="22"/>
              </w:rPr>
            </w:pPr>
            <w:r w:rsidRPr="00D423E6">
              <w:rPr>
                <w:color w:val="000000"/>
                <w:sz w:val="22"/>
                <w:szCs w:val="22"/>
              </w:rPr>
              <w:t>600</w:t>
            </w:r>
          </w:p>
        </w:tc>
        <w:tc>
          <w:tcPr>
            <w:tcW w:w="979" w:type="dxa"/>
            <w:tcBorders>
              <w:top w:val="single" w:sz="4" w:space="0" w:color="auto"/>
              <w:left w:val="nil"/>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0388" w:rsidRPr="00D423E6" w:rsidRDefault="00400388"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400388" w:rsidRPr="00D423E6" w:rsidRDefault="00400388" w:rsidP="00400388">
            <w:pPr>
              <w:jc w:val="right"/>
              <w:rPr>
                <w:color w:val="000000"/>
                <w:sz w:val="22"/>
                <w:szCs w:val="22"/>
              </w:rPr>
            </w:pPr>
          </w:p>
        </w:tc>
      </w:tr>
      <w:tr w:rsidR="00E0047F"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E0047F" w:rsidRPr="00D423E6" w:rsidRDefault="00E0047F" w:rsidP="008E69B2">
            <w:pPr>
              <w:jc w:val="right"/>
              <w:rPr>
                <w:color w:val="000000"/>
                <w:sz w:val="22"/>
                <w:szCs w:val="22"/>
              </w:rPr>
            </w:pPr>
            <w:r w:rsidRPr="00D423E6">
              <w:rPr>
                <w:color w:val="000000"/>
                <w:sz w:val="22"/>
                <w:szCs w:val="22"/>
              </w:rPr>
              <w:t>55</w:t>
            </w:r>
          </w:p>
        </w:tc>
        <w:tc>
          <w:tcPr>
            <w:tcW w:w="370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rPr>
                <w:color w:val="000000"/>
                <w:sz w:val="22"/>
                <w:szCs w:val="22"/>
              </w:rPr>
            </w:pPr>
            <w:r w:rsidRPr="00D423E6">
              <w:rPr>
                <w:color w:val="000000"/>
                <w:sz w:val="22"/>
                <w:szCs w:val="22"/>
              </w:rPr>
              <w:t>Șufa ancorare</w:t>
            </w:r>
          </w:p>
        </w:tc>
        <w:tc>
          <w:tcPr>
            <w:tcW w:w="630"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rPr>
                <w:color w:val="000000"/>
                <w:sz w:val="22"/>
                <w:szCs w:val="22"/>
              </w:rPr>
            </w:pPr>
            <w:r w:rsidRPr="00D423E6">
              <w:rPr>
                <w:color w:val="000000"/>
                <w:sz w:val="22"/>
                <w:szCs w:val="22"/>
              </w:rPr>
              <w:t>m</w:t>
            </w:r>
          </w:p>
        </w:tc>
        <w:tc>
          <w:tcPr>
            <w:tcW w:w="103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jc w:val="right"/>
              <w:rPr>
                <w:color w:val="000000"/>
                <w:sz w:val="22"/>
                <w:szCs w:val="22"/>
              </w:rPr>
            </w:pPr>
            <w:r w:rsidRPr="00D423E6">
              <w:rPr>
                <w:color w:val="000000"/>
                <w:sz w:val="22"/>
                <w:szCs w:val="22"/>
              </w:rPr>
              <w:t>190</w:t>
            </w:r>
          </w:p>
        </w:tc>
        <w:tc>
          <w:tcPr>
            <w:tcW w:w="979" w:type="dxa"/>
            <w:tcBorders>
              <w:top w:val="single" w:sz="4" w:space="0" w:color="auto"/>
              <w:left w:val="nil"/>
              <w:bottom w:val="single" w:sz="4" w:space="0" w:color="auto"/>
              <w:right w:val="single" w:sz="4" w:space="0" w:color="auto"/>
            </w:tcBorders>
          </w:tcPr>
          <w:p w:rsidR="00E0047F" w:rsidRPr="00D423E6" w:rsidRDefault="00E0047F"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E0047F" w:rsidRPr="00D423E6" w:rsidRDefault="00E0047F"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E0047F" w:rsidRPr="00D423E6" w:rsidRDefault="00E0047F"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E0047F" w:rsidRPr="00D423E6" w:rsidRDefault="00E0047F" w:rsidP="00400388">
            <w:pPr>
              <w:jc w:val="right"/>
              <w:rPr>
                <w:color w:val="000000"/>
                <w:sz w:val="22"/>
                <w:szCs w:val="22"/>
              </w:rPr>
            </w:pPr>
          </w:p>
        </w:tc>
      </w:tr>
      <w:tr w:rsidR="00E0047F"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E0047F" w:rsidRPr="00D423E6" w:rsidRDefault="00E0047F" w:rsidP="008E69B2">
            <w:pPr>
              <w:jc w:val="right"/>
              <w:rPr>
                <w:color w:val="000000"/>
                <w:sz w:val="22"/>
                <w:szCs w:val="22"/>
              </w:rPr>
            </w:pPr>
          </w:p>
        </w:tc>
        <w:tc>
          <w:tcPr>
            <w:tcW w:w="370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rPr>
                <w:color w:val="000000"/>
                <w:sz w:val="22"/>
                <w:szCs w:val="22"/>
              </w:rPr>
            </w:pPr>
          </w:p>
        </w:tc>
        <w:tc>
          <w:tcPr>
            <w:tcW w:w="630"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rPr>
                <w:color w:val="000000"/>
                <w:sz w:val="22"/>
                <w:szCs w:val="22"/>
              </w:rPr>
            </w:pPr>
          </w:p>
        </w:tc>
        <w:tc>
          <w:tcPr>
            <w:tcW w:w="103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8E69B2">
            <w:pPr>
              <w:jc w:val="right"/>
              <w:rPr>
                <w:color w:val="000000"/>
                <w:sz w:val="22"/>
                <w:szCs w:val="22"/>
              </w:rPr>
            </w:pPr>
          </w:p>
        </w:tc>
        <w:tc>
          <w:tcPr>
            <w:tcW w:w="979" w:type="dxa"/>
            <w:tcBorders>
              <w:top w:val="single" w:sz="4" w:space="0" w:color="auto"/>
              <w:left w:val="nil"/>
              <w:bottom w:val="single" w:sz="4" w:space="0" w:color="auto"/>
              <w:right w:val="single" w:sz="4" w:space="0" w:color="auto"/>
            </w:tcBorders>
          </w:tcPr>
          <w:p w:rsidR="00E0047F" w:rsidRPr="00D423E6" w:rsidRDefault="00E0047F"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E0047F" w:rsidRPr="00D423E6" w:rsidRDefault="00E0047F" w:rsidP="00400388">
            <w:pPr>
              <w:jc w:val="right"/>
              <w:rPr>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tcPr>
          <w:p w:rsidR="00E0047F" w:rsidRPr="00D423E6" w:rsidRDefault="00E0047F" w:rsidP="00400388">
            <w:pPr>
              <w:jc w:val="right"/>
              <w:rPr>
                <w:color w:val="000000"/>
                <w:sz w:val="22"/>
                <w:szCs w:val="22"/>
              </w:rPr>
            </w:pPr>
          </w:p>
        </w:tc>
        <w:tc>
          <w:tcPr>
            <w:tcW w:w="1204" w:type="dxa"/>
            <w:tcBorders>
              <w:top w:val="single" w:sz="4" w:space="0" w:color="auto"/>
              <w:left w:val="single" w:sz="4" w:space="0" w:color="auto"/>
              <w:bottom w:val="single" w:sz="4" w:space="0" w:color="auto"/>
              <w:right w:val="single" w:sz="4" w:space="0" w:color="000000"/>
            </w:tcBorders>
          </w:tcPr>
          <w:p w:rsidR="00E0047F" w:rsidRPr="00D423E6" w:rsidRDefault="00E0047F" w:rsidP="00400388">
            <w:pPr>
              <w:jc w:val="right"/>
              <w:rPr>
                <w:color w:val="000000"/>
                <w:sz w:val="22"/>
                <w:szCs w:val="22"/>
              </w:rPr>
            </w:pPr>
          </w:p>
        </w:tc>
      </w:tr>
      <w:tr w:rsidR="00E0047F" w:rsidRPr="00620C34" w:rsidTr="000C4526">
        <w:trPr>
          <w:trHeight w:val="300"/>
        </w:trPr>
        <w:tc>
          <w:tcPr>
            <w:tcW w:w="642" w:type="dxa"/>
            <w:tcBorders>
              <w:top w:val="nil"/>
              <w:left w:val="single" w:sz="4" w:space="0" w:color="000000"/>
              <w:bottom w:val="single" w:sz="4" w:space="0" w:color="000000"/>
              <w:right w:val="single" w:sz="4" w:space="0" w:color="000000"/>
            </w:tcBorders>
            <w:shd w:val="clear" w:color="auto" w:fill="auto"/>
            <w:noWrap/>
            <w:vAlign w:val="bottom"/>
            <w:hideMark/>
          </w:tcPr>
          <w:p w:rsidR="00E0047F" w:rsidRPr="00D423E6" w:rsidRDefault="00E0047F" w:rsidP="00400388">
            <w:pPr>
              <w:jc w:val="right"/>
              <w:rPr>
                <w:color w:val="000000"/>
                <w:sz w:val="22"/>
                <w:szCs w:val="22"/>
              </w:rPr>
            </w:pPr>
          </w:p>
        </w:tc>
        <w:tc>
          <w:tcPr>
            <w:tcW w:w="370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400388">
            <w:pPr>
              <w:rPr>
                <w:b/>
                <w:color w:val="000000"/>
                <w:sz w:val="22"/>
                <w:szCs w:val="22"/>
              </w:rPr>
            </w:pPr>
            <w:r w:rsidRPr="00D423E6">
              <w:rPr>
                <w:b/>
                <w:color w:val="000000"/>
                <w:sz w:val="22"/>
                <w:szCs w:val="22"/>
              </w:rPr>
              <w:t>TOTAL</w:t>
            </w:r>
          </w:p>
        </w:tc>
        <w:tc>
          <w:tcPr>
            <w:tcW w:w="630"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400388">
            <w:pPr>
              <w:rPr>
                <w:color w:val="000000"/>
                <w:sz w:val="22"/>
                <w:szCs w:val="22"/>
              </w:rPr>
            </w:pPr>
            <w:r w:rsidRPr="00D423E6">
              <w:rPr>
                <w:color w:val="000000"/>
                <w:sz w:val="22"/>
                <w:szCs w:val="22"/>
              </w:rPr>
              <w:t>-</w:t>
            </w:r>
          </w:p>
        </w:tc>
        <w:tc>
          <w:tcPr>
            <w:tcW w:w="1032" w:type="dxa"/>
            <w:tcBorders>
              <w:top w:val="nil"/>
              <w:left w:val="nil"/>
              <w:bottom w:val="single" w:sz="4" w:space="0" w:color="000000"/>
              <w:right w:val="single" w:sz="4" w:space="0" w:color="000000"/>
            </w:tcBorders>
            <w:shd w:val="clear" w:color="auto" w:fill="auto"/>
            <w:noWrap/>
            <w:vAlign w:val="bottom"/>
            <w:hideMark/>
          </w:tcPr>
          <w:p w:rsidR="00E0047F" w:rsidRPr="00D423E6" w:rsidRDefault="00E0047F" w:rsidP="00400388">
            <w:pPr>
              <w:jc w:val="right"/>
              <w:rPr>
                <w:color w:val="000000"/>
                <w:sz w:val="22"/>
                <w:szCs w:val="22"/>
              </w:rPr>
            </w:pPr>
            <w:r w:rsidRPr="00D423E6">
              <w:rPr>
                <w:color w:val="000000"/>
                <w:sz w:val="22"/>
                <w:szCs w:val="22"/>
              </w:rPr>
              <w:t>-</w:t>
            </w:r>
          </w:p>
        </w:tc>
        <w:tc>
          <w:tcPr>
            <w:tcW w:w="979" w:type="dxa"/>
            <w:tcBorders>
              <w:top w:val="single" w:sz="4" w:space="0" w:color="auto"/>
              <w:left w:val="nil"/>
              <w:bottom w:val="single" w:sz="4" w:space="0" w:color="000000"/>
              <w:right w:val="single" w:sz="4" w:space="0" w:color="auto"/>
            </w:tcBorders>
          </w:tcPr>
          <w:p w:rsidR="00E0047F" w:rsidRPr="00D423E6" w:rsidRDefault="00E0047F" w:rsidP="00400388">
            <w:pPr>
              <w:jc w:val="right"/>
              <w:rPr>
                <w:color w:val="000000"/>
                <w:sz w:val="22"/>
                <w:szCs w:val="22"/>
              </w:rPr>
            </w:pPr>
            <w:r w:rsidRPr="00D423E6">
              <w:rPr>
                <w:color w:val="000000"/>
                <w:sz w:val="22"/>
                <w:szCs w:val="22"/>
              </w:rPr>
              <w:t>-</w:t>
            </w:r>
          </w:p>
        </w:tc>
        <w:tc>
          <w:tcPr>
            <w:tcW w:w="1204" w:type="dxa"/>
            <w:tcBorders>
              <w:top w:val="single" w:sz="4" w:space="0" w:color="auto"/>
              <w:left w:val="single" w:sz="4" w:space="0" w:color="auto"/>
              <w:bottom w:val="single" w:sz="4" w:space="0" w:color="000000"/>
              <w:right w:val="single" w:sz="4" w:space="0" w:color="000000"/>
            </w:tcBorders>
          </w:tcPr>
          <w:p w:rsidR="00E0047F" w:rsidRPr="00D423E6" w:rsidRDefault="00E0047F" w:rsidP="00400388">
            <w:pPr>
              <w:jc w:val="right"/>
              <w:rPr>
                <w:color w:val="000000"/>
                <w:sz w:val="22"/>
                <w:szCs w:val="22"/>
              </w:rPr>
            </w:pPr>
            <w:r w:rsidRPr="00D423E6">
              <w:rPr>
                <w:color w:val="000000"/>
                <w:sz w:val="22"/>
                <w:szCs w:val="22"/>
              </w:rPr>
              <w:t>-</w:t>
            </w:r>
          </w:p>
        </w:tc>
        <w:tc>
          <w:tcPr>
            <w:tcW w:w="1077" w:type="dxa"/>
            <w:tcBorders>
              <w:top w:val="single" w:sz="4" w:space="0" w:color="auto"/>
              <w:left w:val="single" w:sz="4" w:space="0" w:color="auto"/>
              <w:bottom w:val="single" w:sz="4" w:space="0" w:color="000000"/>
              <w:right w:val="single" w:sz="4" w:space="0" w:color="auto"/>
            </w:tcBorders>
          </w:tcPr>
          <w:p w:rsidR="00E0047F" w:rsidRPr="00D423E6" w:rsidRDefault="00E0047F" w:rsidP="00400388">
            <w:pPr>
              <w:jc w:val="right"/>
              <w:rPr>
                <w:color w:val="000000"/>
                <w:sz w:val="22"/>
                <w:szCs w:val="22"/>
              </w:rPr>
            </w:pPr>
          </w:p>
        </w:tc>
        <w:tc>
          <w:tcPr>
            <w:tcW w:w="1204" w:type="dxa"/>
            <w:tcBorders>
              <w:top w:val="single" w:sz="4" w:space="0" w:color="auto"/>
              <w:left w:val="single" w:sz="4" w:space="0" w:color="auto"/>
              <w:bottom w:val="single" w:sz="4" w:space="0" w:color="000000"/>
              <w:right w:val="single" w:sz="4" w:space="0" w:color="000000"/>
            </w:tcBorders>
          </w:tcPr>
          <w:p w:rsidR="00E0047F" w:rsidRPr="00D423E6" w:rsidRDefault="00E0047F" w:rsidP="00400388">
            <w:pPr>
              <w:jc w:val="right"/>
              <w:rPr>
                <w:color w:val="000000"/>
                <w:sz w:val="22"/>
                <w:szCs w:val="22"/>
              </w:rPr>
            </w:pPr>
          </w:p>
        </w:tc>
      </w:tr>
    </w:tbl>
    <w:p w:rsidR="00093471" w:rsidRDefault="00093471" w:rsidP="007679C5">
      <w:pPr>
        <w:rPr>
          <w:i/>
          <w:lang w:val="ro-RO"/>
        </w:rPr>
      </w:pPr>
    </w:p>
    <w:p w:rsidR="007679C5" w:rsidRPr="00DE1E8D" w:rsidRDefault="00367ABE" w:rsidP="007679C5">
      <w:pPr>
        <w:rPr>
          <w:b/>
          <w:snapToGrid w:val="0"/>
          <w:kern w:val="0"/>
          <w:lang w:val="ro-RO"/>
        </w:rPr>
      </w:pPr>
      <w:r>
        <w:rPr>
          <w:i/>
          <w:lang w:val="ro-RO"/>
        </w:rPr>
        <w:t>Preţurile includ cheltuielile cu materiale, manopera, utilaje, transport.</w:t>
      </w:r>
      <w:r w:rsidR="00C7091E">
        <w:rPr>
          <w:i/>
          <w:lang w:val="ro-RO"/>
        </w:rPr>
        <w:br w:type="page"/>
      </w:r>
      <w:bookmarkEnd w:id="6"/>
      <w:r w:rsidR="007679C5" w:rsidRPr="00DE1E8D">
        <w:rPr>
          <w:b/>
          <w:snapToGrid w:val="0"/>
          <w:kern w:val="0"/>
          <w:lang w:val="ro-RO"/>
        </w:rPr>
        <w:lastRenderedPageBreak/>
        <w:t xml:space="preserve"> </w:t>
      </w:r>
    </w:p>
    <w:p w:rsidR="00F77F6A" w:rsidRDefault="00F77F6A" w:rsidP="007679C5">
      <w:pPr>
        <w:autoSpaceDE w:val="0"/>
        <w:autoSpaceDN w:val="0"/>
        <w:adjustRightInd w:val="0"/>
        <w:jc w:val="center"/>
        <w:rPr>
          <w:color w:val="000000"/>
          <w:sz w:val="22"/>
          <w:szCs w:val="22"/>
          <w:lang w:val="ro-RO"/>
        </w:rPr>
      </w:pPr>
    </w:p>
    <w:p w:rsidR="007679C5" w:rsidRPr="002F0D01" w:rsidRDefault="007679C5" w:rsidP="007679C5">
      <w:pPr>
        <w:autoSpaceDE w:val="0"/>
        <w:autoSpaceDN w:val="0"/>
        <w:adjustRightInd w:val="0"/>
        <w:jc w:val="center"/>
        <w:rPr>
          <w:b/>
          <w:color w:val="000000"/>
          <w:sz w:val="22"/>
          <w:szCs w:val="22"/>
          <w:lang w:val="ro-RO"/>
        </w:rPr>
      </w:pPr>
      <w:r w:rsidRPr="002F0D01">
        <w:rPr>
          <w:b/>
          <w:color w:val="000000"/>
          <w:sz w:val="22"/>
          <w:szCs w:val="22"/>
          <w:lang w:val="ro-RO"/>
        </w:rPr>
        <w:t>Contract de lucrari</w:t>
      </w:r>
    </w:p>
    <w:tbl>
      <w:tblPr>
        <w:tblW w:w="0" w:type="auto"/>
        <w:tblBorders>
          <w:bottom w:val="single" w:sz="4" w:space="0" w:color="auto"/>
        </w:tblBorders>
        <w:tblLook w:val="01E0"/>
      </w:tblPr>
      <w:tblGrid>
        <w:gridCol w:w="4644"/>
        <w:gridCol w:w="4644"/>
      </w:tblGrid>
      <w:tr w:rsidR="007679C5" w:rsidRPr="00C923C8" w:rsidTr="00400388">
        <w:tc>
          <w:tcPr>
            <w:tcW w:w="4644" w:type="dxa"/>
          </w:tcPr>
          <w:p w:rsidR="007679C5" w:rsidRPr="00C923C8" w:rsidRDefault="007679C5" w:rsidP="00400388">
            <w:pPr>
              <w:autoSpaceDE w:val="0"/>
              <w:autoSpaceDN w:val="0"/>
              <w:adjustRightInd w:val="0"/>
              <w:jc w:val="center"/>
              <w:rPr>
                <w:sz w:val="22"/>
                <w:szCs w:val="22"/>
                <w:lang w:val="ro-RO"/>
              </w:rPr>
            </w:pPr>
            <w:r w:rsidRPr="00C923C8">
              <w:rPr>
                <w:sz w:val="22"/>
                <w:szCs w:val="22"/>
                <w:lang w:val="ro-RO"/>
              </w:rPr>
              <w:t>Beneficiar,</w:t>
            </w:r>
          </w:p>
          <w:p w:rsidR="007679C5" w:rsidRPr="00C923C8" w:rsidRDefault="007679C5" w:rsidP="00400388">
            <w:pPr>
              <w:autoSpaceDE w:val="0"/>
              <w:autoSpaceDN w:val="0"/>
              <w:adjustRightInd w:val="0"/>
              <w:jc w:val="center"/>
              <w:rPr>
                <w:b/>
                <w:sz w:val="22"/>
                <w:szCs w:val="22"/>
                <w:lang w:val="ro-RO"/>
              </w:rPr>
            </w:pPr>
            <w:r w:rsidRPr="00C923C8">
              <w:rPr>
                <w:b/>
                <w:sz w:val="22"/>
                <w:szCs w:val="22"/>
                <w:lang w:val="ro-RO"/>
              </w:rPr>
              <w:t xml:space="preserve">Municipiul </w:t>
            </w:r>
            <w:r w:rsidR="00F77F6A">
              <w:rPr>
                <w:b/>
                <w:sz w:val="22"/>
                <w:szCs w:val="22"/>
                <w:lang w:val="ro-RO"/>
              </w:rPr>
              <w:t>Vatra Dornei</w:t>
            </w:r>
          </w:p>
          <w:p w:rsidR="007679C5" w:rsidRPr="00C923C8" w:rsidRDefault="007679C5" w:rsidP="00400388">
            <w:pPr>
              <w:autoSpaceDE w:val="0"/>
              <w:autoSpaceDN w:val="0"/>
              <w:adjustRightInd w:val="0"/>
              <w:jc w:val="center"/>
              <w:rPr>
                <w:sz w:val="22"/>
                <w:szCs w:val="22"/>
                <w:lang w:val="ro-RO"/>
              </w:rPr>
            </w:pPr>
          </w:p>
          <w:p w:rsidR="007679C5" w:rsidRPr="00C923C8" w:rsidRDefault="007679C5" w:rsidP="00400388">
            <w:pPr>
              <w:autoSpaceDE w:val="0"/>
              <w:autoSpaceDN w:val="0"/>
              <w:adjustRightInd w:val="0"/>
              <w:jc w:val="center"/>
              <w:rPr>
                <w:sz w:val="22"/>
                <w:szCs w:val="22"/>
                <w:lang w:val="ro-RO"/>
              </w:rPr>
            </w:pPr>
            <w:r w:rsidRPr="00C923C8">
              <w:rPr>
                <w:sz w:val="22"/>
                <w:szCs w:val="22"/>
                <w:lang w:val="ro-RO"/>
              </w:rPr>
              <w:t>Nr. __________/______</w:t>
            </w:r>
            <w:r>
              <w:rPr>
                <w:sz w:val="22"/>
                <w:szCs w:val="22"/>
                <w:lang w:val="ro-RO"/>
              </w:rPr>
              <w:t>.  .</w:t>
            </w:r>
            <w:r w:rsidRPr="00C923C8">
              <w:rPr>
                <w:sz w:val="22"/>
                <w:szCs w:val="22"/>
                <w:lang w:val="ro-RO"/>
              </w:rPr>
              <w:t>2016</w:t>
            </w:r>
          </w:p>
        </w:tc>
        <w:tc>
          <w:tcPr>
            <w:tcW w:w="4644" w:type="dxa"/>
          </w:tcPr>
          <w:p w:rsidR="007679C5" w:rsidRPr="00C923C8" w:rsidRDefault="007679C5" w:rsidP="00400388">
            <w:pPr>
              <w:autoSpaceDE w:val="0"/>
              <w:autoSpaceDN w:val="0"/>
              <w:adjustRightInd w:val="0"/>
              <w:jc w:val="center"/>
              <w:rPr>
                <w:sz w:val="22"/>
                <w:szCs w:val="22"/>
                <w:lang w:val="ro-RO"/>
              </w:rPr>
            </w:pPr>
            <w:r w:rsidRPr="00C923C8">
              <w:rPr>
                <w:sz w:val="22"/>
                <w:szCs w:val="22"/>
                <w:lang w:val="ro-RO"/>
              </w:rPr>
              <w:t xml:space="preserve">      Antreprenor,</w:t>
            </w:r>
          </w:p>
          <w:p w:rsidR="007679C5" w:rsidRPr="00C923C8" w:rsidRDefault="007679C5" w:rsidP="00400388">
            <w:pPr>
              <w:rPr>
                <w:b/>
                <w:iCs/>
                <w:sz w:val="22"/>
                <w:szCs w:val="22"/>
              </w:rPr>
            </w:pPr>
            <w:r w:rsidRPr="00C923C8">
              <w:rPr>
                <w:b/>
                <w:sz w:val="22"/>
                <w:szCs w:val="22"/>
              </w:rPr>
              <w:t xml:space="preserve">                    S.C. </w:t>
            </w:r>
            <w:r>
              <w:rPr>
                <w:b/>
                <w:sz w:val="22"/>
                <w:szCs w:val="22"/>
              </w:rPr>
              <w:t xml:space="preserve"> </w:t>
            </w:r>
            <w:r w:rsidRPr="00C923C8">
              <w:rPr>
                <w:b/>
                <w:sz w:val="22"/>
                <w:szCs w:val="22"/>
              </w:rPr>
              <w:t xml:space="preserve"> </w:t>
            </w:r>
            <w:r>
              <w:rPr>
                <w:b/>
                <w:sz w:val="22"/>
                <w:szCs w:val="22"/>
              </w:rPr>
              <w:t xml:space="preserve"> </w:t>
            </w:r>
            <w:r w:rsidRPr="00C923C8">
              <w:rPr>
                <w:b/>
                <w:sz w:val="22"/>
                <w:szCs w:val="22"/>
              </w:rPr>
              <w:t xml:space="preserve">     </w:t>
            </w:r>
          </w:p>
          <w:p w:rsidR="007679C5" w:rsidRPr="00C923C8" w:rsidRDefault="007679C5" w:rsidP="00400388">
            <w:pPr>
              <w:autoSpaceDE w:val="0"/>
              <w:autoSpaceDN w:val="0"/>
              <w:adjustRightInd w:val="0"/>
              <w:jc w:val="center"/>
              <w:rPr>
                <w:sz w:val="22"/>
                <w:szCs w:val="22"/>
                <w:lang w:val="ro-RO"/>
              </w:rPr>
            </w:pPr>
          </w:p>
          <w:p w:rsidR="007679C5" w:rsidRPr="00C923C8" w:rsidRDefault="007679C5" w:rsidP="00400388">
            <w:pPr>
              <w:autoSpaceDE w:val="0"/>
              <w:autoSpaceDN w:val="0"/>
              <w:adjustRightInd w:val="0"/>
              <w:jc w:val="center"/>
              <w:rPr>
                <w:sz w:val="22"/>
                <w:szCs w:val="22"/>
                <w:lang w:val="ro-RO"/>
              </w:rPr>
            </w:pPr>
            <w:r w:rsidRPr="00C923C8">
              <w:rPr>
                <w:sz w:val="22"/>
                <w:szCs w:val="22"/>
                <w:lang w:val="ro-RO"/>
              </w:rPr>
              <w:t>Nr. __________/______</w:t>
            </w:r>
            <w:r>
              <w:rPr>
                <w:sz w:val="22"/>
                <w:szCs w:val="22"/>
                <w:lang w:val="ro-RO"/>
              </w:rPr>
              <w:t>.   .</w:t>
            </w:r>
            <w:r w:rsidRPr="00C923C8">
              <w:rPr>
                <w:sz w:val="22"/>
                <w:szCs w:val="22"/>
                <w:lang w:val="ro-RO"/>
              </w:rPr>
              <w:t>2016</w:t>
            </w:r>
          </w:p>
        </w:tc>
      </w:tr>
    </w:tbl>
    <w:p w:rsidR="007679C5" w:rsidRPr="00C923C8" w:rsidRDefault="007679C5" w:rsidP="007679C5">
      <w:pPr>
        <w:pStyle w:val="DefaultText2"/>
        <w:jc w:val="both"/>
        <w:rPr>
          <w:b/>
          <w:sz w:val="22"/>
          <w:szCs w:val="22"/>
          <w:lang w:val="ro-RO"/>
        </w:rPr>
      </w:pPr>
    </w:p>
    <w:p w:rsidR="007679C5" w:rsidRPr="007A05F5" w:rsidRDefault="007679C5" w:rsidP="007679C5">
      <w:pPr>
        <w:pStyle w:val="DefaultText"/>
        <w:jc w:val="both"/>
        <w:rPr>
          <w:i/>
          <w:szCs w:val="24"/>
          <w:lang w:val="ro-RO"/>
        </w:rPr>
      </w:pPr>
      <w:r w:rsidRPr="007A05F5">
        <w:rPr>
          <w:i/>
          <w:szCs w:val="24"/>
          <w:lang w:val="ro-RO"/>
        </w:rPr>
        <w:t>1. Părţile contractante</w:t>
      </w:r>
    </w:p>
    <w:p w:rsidR="007679C5" w:rsidRPr="00F77F6A" w:rsidRDefault="007679C5" w:rsidP="007679C5">
      <w:pPr>
        <w:ind w:firstLine="900"/>
        <w:jc w:val="both"/>
        <w:rPr>
          <w:lang w:val="ro-RO"/>
        </w:rPr>
      </w:pPr>
      <w:r w:rsidRPr="00F77F6A">
        <w:rPr>
          <w:lang w:val="ro-RO"/>
        </w:rPr>
        <w:t xml:space="preserve">În temeiul prevederilor LEGII nr. 98 din 19 mai 2016 privind achiziţiile publice şi a Hotărârii Guvernului nr. 395/2016, </w:t>
      </w:r>
      <w:r w:rsidRPr="00F77F6A">
        <w:rPr>
          <w:lang w:val="ro-RO" w:eastAsia="ro-RO"/>
        </w:rPr>
        <w:t xml:space="preserve">pentru aproba </w:t>
      </w:r>
      <w:r w:rsidRPr="00F77F6A">
        <w:t>Normelor metodologice de aplicare a prevederilor referitoare la atribuirea contractului de achiziţie publică/acordului-cadru din Legea nr. 98/2016 privind achiziţiile publice</w:t>
      </w:r>
      <w:r w:rsidRPr="00F77F6A">
        <w:rPr>
          <w:lang w:val="ro-RO" w:eastAsia="ro-RO"/>
        </w:rPr>
        <w:t xml:space="preserve"> </w:t>
      </w:r>
      <w:r w:rsidRPr="00F77F6A">
        <w:rPr>
          <w:lang w:val="ro-RO"/>
        </w:rPr>
        <w:t>, s-a încheiat prezentul contract de lucrări, între</w:t>
      </w:r>
    </w:p>
    <w:p w:rsidR="007679C5" w:rsidRPr="00F77F6A" w:rsidRDefault="007679C5" w:rsidP="007679C5">
      <w:pPr>
        <w:ind w:firstLine="900"/>
        <w:jc w:val="both"/>
        <w:rPr>
          <w:color w:val="FF0000"/>
          <w:sz w:val="22"/>
          <w:szCs w:val="22"/>
          <w:lang w:val="ro-RO"/>
        </w:rPr>
      </w:pPr>
    </w:p>
    <w:p w:rsidR="007679C5" w:rsidRPr="00B536A6" w:rsidRDefault="007679C5" w:rsidP="007679C5">
      <w:pPr>
        <w:autoSpaceDE w:val="0"/>
        <w:rPr>
          <w:sz w:val="22"/>
          <w:szCs w:val="22"/>
          <w:lang w:val="ro-RO"/>
        </w:rPr>
      </w:pPr>
      <w:r w:rsidRPr="00B536A6">
        <w:rPr>
          <w:b/>
          <w:sz w:val="22"/>
          <w:szCs w:val="22"/>
          <w:lang w:val="ro-RO"/>
        </w:rPr>
        <w:t xml:space="preserve">Municipiul </w:t>
      </w:r>
      <w:r w:rsidR="00F77F6A" w:rsidRPr="00B536A6">
        <w:rPr>
          <w:b/>
          <w:sz w:val="22"/>
          <w:szCs w:val="22"/>
          <w:lang w:val="ro-RO"/>
        </w:rPr>
        <w:t>Vatra Dornei</w:t>
      </w:r>
      <w:r w:rsidRPr="00B536A6">
        <w:rPr>
          <w:b/>
          <w:sz w:val="22"/>
          <w:szCs w:val="22"/>
          <w:lang w:val="ro-RO"/>
        </w:rPr>
        <w:t xml:space="preserve"> </w:t>
      </w:r>
      <w:r w:rsidRPr="00B536A6">
        <w:rPr>
          <w:sz w:val="22"/>
          <w:szCs w:val="22"/>
          <w:lang w:val="ro-RO"/>
        </w:rPr>
        <w:t xml:space="preserve">având sediul </w:t>
      </w:r>
      <w:r w:rsidR="00F77F6A" w:rsidRPr="00B536A6">
        <w:rPr>
          <w:sz w:val="22"/>
          <w:szCs w:val="22"/>
          <w:lang w:val="ro-RO"/>
        </w:rPr>
        <w:t>Vatra Dornei</w:t>
      </w:r>
      <w:r w:rsidRPr="00B536A6">
        <w:rPr>
          <w:sz w:val="22"/>
          <w:szCs w:val="22"/>
          <w:lang w:val="ro-RO"/>
        </w:rPr>
        <w:t xml:space="preserve">, str. </w:t>
      </w:r>
      <w:r w:rsidR="00F77F6A" w:rsidRPr="00B536A6">
        <w:rPr>
          <w:sz w:val="22"/>
          <w:szCs w:val="22"/>
          <w:lang w:val="ro-RO"/>
        </w:rPr>
        <w:t>Mihai Eminescu</w:t>
      </w:r>
      <w:r w:rsidRPr="00B536A6">
        <w:rPr>
          <w:sz w:val="22"/>
          <w:szCs w:val="22"/>
          <w:lang w:val="ro-RO"/>
        </w:rPr>
        <w:t xml:space="preserve">, nr. </w:t>
      </w:r>
      <w:r w:rsidR="00F77F6A" w:rsidRPr="00B536A6">
        <w:rPr>
          <w:sz w:val="22"/>
          <w:szCs w:val="22"/>
          <w:lang w:val="ro-RO"/>
        </w:rPr>
        <w:t>17</w:t>
      </w:r>
      <w:r w:rsidRPr="00B536A6">
        <w:rPr>
          <w:sz w:val="22"/>
          <w:szCs w:val="22"/>
          <w:lang w:val="ro-RO"/>
        </w:rPr>
        <w:t xml:space="preserve">, jud. </w:t>
      </w:r>
      <w:r w:rsidR="00F77F6A" w:rsidRPr="00B536A6">
        <w:rPr>
          <w:sz w:val="22"/>
          <w:szCs w:val="22"/>
          <w:lang w:val="ro-RO"/>
        </w:rPr>
        <w:t>Suceava</w:t>
      </w:r>
      <w:r w:rsidRPr="00B536A6">
        <w:rPr>
          <w:sz w:val="22"/>
          <w:szCs w:val="22"/>
          <w:lang w:val="ro-RO"/>
        </w:rPr>
        <w:t>,  telefon 023</w:t>
      </w:r>
      <w:r w:rsidR="00F77F6A" w:rsidRPr="00B536A6">
        <w:rPr>
          <w:sz w:val="22"/>
          <w:szCs w:val="22"/>
          <w:lang w:val="ro-RO"/>
        </w:rPr>
        <w:t>0375229</w:t>
      </w:r>
      <w:r w:rsidRPr="00B536A6">
        <w:rPr>
          <w:sz w:val="22"/>
          <w:szCs w:val="22"/>
          <w:lang w:val="ro-RO"/>
        </w:rPr>
        <w:t xml:space="preserve">, fax </w:t>
      </w:r>
      <w:r w:rsidR="00F77F6A" w:rsidRPr="00B536A6">
        <w:rPr>
          <w:sz w:val="22"/>
          <w:szCs w:val="22"/>
          <w:lang w:val="ro-RO"/>
        </w:rPr>
        <w:t>0230375170</w:t>
      </w:r>
      <w:r w:rsidRPr="00B536A6">
        <w:rPr>
          <w:sz w:val="22"/>
          <w:szCs w:val="22"/>
          <w:lang w:val="ro-RO"/>
        </w:rPr>
        <w:t xml:space="preserve">, cod fiscal </w:t>
      </w:r>
      <w:r w:rsidR="00F77F6A" w:rsidRPr="00B536A6">
        <w:rPr>
          <w:sz w:val="22"/>
          <w:szCs w:val="22"/>
          <w:lang w:val="ro-RO"/>
        </w:rPr>
        <w:t>7467268</w:t>
      </w:r>
      <w:r w:rsidRPr="00B536A6">
        <w:rPr>
          <w:sz w:val="22"/>
          <w:szCs w:val="22"/>
          <w:lang w:val="ro-RO"/>
        </w:rPr>
        <w:t xml:space="preserve">, cont RO ___ TREZ ___________________________ deschis la Trezoreria municipiului </w:t>
      </w:r>
      <w:r w:rsidR="00F77F6A" w:rsidRPr="00B536A6">
        <w:rPr>
          <w:sz w:val="22"/>
          <w:szCs w:val="22"/>
          <w:lang w:val="ro-RO"/>
        </w:rPr>
        <w:t>Vatra Dornei</w:t>
      </w:r>
      <w:r w:rsidRPr="00B536A6">
        <w:rPr>
          <w:sz w:val="22"/>
          <w:szCs w:val="22"/>
          <w:lang w:val="ro-RO"/>
        </w:rPr>
        <w:t>,  reprezentată prin  Primar,</w:t>
      </w:r>
      <w:r w:rsidRPr="00B536A6">
        <w:rPr>
          <w:b/>
          <w:sz w:val="22"/>
          <w:szCs w:val="22"/>
          <w:lang w:val="ro-RO"/>
        </w:rPr>
        <w:t xml:space="preserve"> </w:t>
      </w:r>
      <w:r w:rsidRPr="00B536A6">
        <w:rPr>
          <w:sz w:val="22"/>
          <w:szCs w:val="22"/>
          <w:lang w:val="ro-RO"/>
        </w:rPr>
        <w:t>dl.</w:t>
      </w:r>
      <w:r w:rsidRPr="00B536A6">
        <w:rPr>
          <w:b/>
          <w:sz w:val="22"/>
          <w:szCs w:val="22"/>
          <w:lang w:val="ro-RO"/>
        </w:rPr>
        <w:t xml:space="preserve"> </w:t>
      </w:r>
      <w:r w:rsidR="00F77F6A" w:rsidRPr="00B536A6">
        <w:rPr>
          <w:b/>
          <w:sz w:val="22"/>
          <w:szCs w:val="22"/>
          <w:lang w:val="ro-RO"/>
        </w:rPr>
        <w:t>Ilie BONCHEŞ</w:t>
      </w:r>
      <w:r w:rsidRPr="00B536A6">
        <w:rPr>
          <w:sz w:val="22"/>
          <w:szCs w:val="22"/>
          <w:lang w:val="ro-RO"/>
        </w:rPr>
        <w:t xml:space="preserve">, în calitate de Achizitor (numit în continuare şi în Condiţiile de Contract </w:t>
      </w:r>
      <w:r w:rsidRPr="00B536A6">
        <w:rPr>
          <w:b/>
          <w:sz w:val="22"/>
          <w:szCs w:val="22"/>
          <w:lang w:val="ro-RO"/>
        </w:rPr>
        <w:t>Beneficiar</w:t>
      </w:r>
      <w:r w:rsidRPr="00B536A6">
        <w:rPr>
          <w:sz w:val="22"/>
          <w:szCs w:val="22"/>
          <w:lang w:val="ro-RO"/>
        </w:rPr>
        <w:t>), pe de o parte,</w:t>
      </w:r>
    </w:p>
    <w:p w:rsidR="007679C5" w:rsidRPr="00B536A6" w:rsidRDefault="007679C5" w:rsidP="007679C5">
      <w:pPr>
        <w:autoSpaceDE w:val="0"/>
        <w:jc w:val="both"/>
        <w:rPr>
          <w:sz w:val="22"/>
          <w:szCs w:val="22"/>
          <w:lang w:val="ro-RO"/>
        </w:rPr>
      </w:pPr>
      <w:r w:rsidRPr="00B536A6">
        <w:rPr>
          <w:sz w:val="22"/>
          <w:szCs w:val="22"/>
          <w:lang w:val="ro-RO"/>
        </w:rPr>
        <w:t>şi</w:t>
      </w:r>
    </w:p>
    <w:p w:rsidR="007679C5" w:rsidRPr="00B536A6" w:rsidRDefault="007679C5" w:rsidP="007679C5">
      <w:pPr>
        <w:autoSpaceDE w:val="0"/>
        <w:autoSpaceDN w:val="0"/>
        <w:adjustRightInd w:val="0"/>
        <w:rPr>
          <w:sz w:val="22"/>
          <w:szCs w:val="22"/>
          <w:lang w:val="it-IT"/>
        </w:rPr>
      </w:pPr>
      <w:r w:rsidRPr="00B536A6">
        <w:rPr>
          <w:b/>
          <w:sz w:val="22"/>
          <w:szCs w:val="22"/>
          <w:lang w:val="ro-RO"/>
        </w:rPr>
        <w:t xml:space="preserve">S.C.  . </w:t>
      </w:r>
      <w:r w:rsidRPr="00B536A6">
        <w:rPr>
          <w:sz w:val="22"/>
          <w:szCs w:val="22"/>
          <w:lang w:val="ro-RO"/>
        </w:rPr>
        <w:t xml:space="preserve">având sediul în  , str., nr.  , jud.  , cod poștal    , telefon   / fax  , e-mail  ,  </w:t>
      </w:r>
      <w:r w:rsidRPr="00B536A6">
        <w:rPr>
          <w:sz w:val="22"/>
          <w:szCs w:val="22"/>
        </w:rPr>
        <w:t xml:space="preserve"> </w:t>
      </w:r>
      <w:r w:rsidRPr="00B536A6">
        <w:rPr>
          <w:sz w:val="22"/>
          <w:szCs w:val="22"/>
          <w:lang w:val="ro-RO"/>
        </w:rPr>
        <w:t>număr de înmatriculare  O.R.C. J  /   /   , cod fiscal RO  , cont Trezoreria       -    RO    TREZ  , reprezentată prin</w:t>
      </w:r>
      <w:r w:rsidRPr="00B536A6">
        <w:rPr>
          <w:b/>
          <w:sz w:val="22"/>
          <w:szCs w:val="22"/>
          <w:lang w:val="ro-RO"/>
        </w:rPr>
        <w:t xml:space="preserve"> d-l./d-na  , </w:t>
      </w:r>
      <w:r w:rsidRPr="00B536A6">
        <w:rPr>
          <w:sz w:val="22"/>
          <w:szCs w:val="22"/>
          <w:lang w:val="ro-RO"/>
        </w:rPr>
        <w:t>funcţia administrator special, în calitate de Executant (numit în continuare şi în  Contract, Antreprenor), pe de altă parte</w:t>
      </w:r>
    </w:p>
    <w:p w:rsidR="007679C5" w:rsidRPr="00B536A6" w:rsidRDefault="007679C5" w:rsidP="007679C5">
      <w:pPr>
        <w:autoSpaceDE w:val="0"/>
        <w:autoSpaceDN w:val="0"/>
        <w:adjustRightInd w:val="0"/>
        <w:jc w:val="both"/>
        <w:rPr>
          <w:b/>
          <w:sz w:val="22"/>
          <w:szCs w:val="22"/>
          <w:lang w:val="pt-BR"/>
        </w:rPr>
      </w:pPr>
    </w:p>
    <w:p w:rsidR="007679C5" w:rsidRPr="00B536A6" w:rsidRDefault="007679C5" w:rsidP="007679C5">
      <w:pPr>
        <w:pStyle w:val="DefaultText2"/>
        <w:jc w:val="both"/>
        <w:rPr>
          <w:b/>
          <w:i/>
          <w:sz w:val="22"/>
          <w:szCs w:val="22"/>
          <w:lang w:val="pt-BR"/>
        </w:rPr>
      </w:pPr>
      <w:r w:rsidRPr="00B536A6">
        <w:rPr>
          <w:b/>
          <w:i/>
          <w:sz w:val="22"/>
          <w:szCs w:val="22"/>
          <w:lang w:val="pt-BR"/>
        </w:rPr>
        <w:t xml:space="preserve">2. Definiţii </w:t>
      </w:r>
    </w:p>
    <w:p w:rsidR="007679C5" w:rsidRPr="00B536A6" w:rsidRDefault="007679C5" w:rsidP="007679C5">
      <w:pPr>
        <w:pStyle w:val="DefaultText2"/>
        <w:jc w:val="both"/>
        <w:rPr>
          <w:sz w:val="22"/>
          <w:szCs w:val="22"/>
          <w:lang w:val="pt-BR"/>
        </w:rPr>
      </w:pPr>
      <w:r w:rsidRPr="00B536A6">
        <w:rPr>
          <w:sz w:val="22"/>
          <w:szCs w:val="22"/>
          <w:lang w:val="pt-BR"/>
        </w:rPr>
        <w:t>2.1 - În prezentul contract următorii termeni vor fi interpretaţi astfel:</w:t>
      </w:r>
    </w:p>
    <w:p w:rsidR="007679C5" w:rsidRPr="00B536A6" w:rsidRDefault="007679C5" w:rsidP="007679C5">
      <w:pPr>
        <w:pStyle w:val="DefaultText2"/>
        <w:numPr>
          <w:ilvl w:val="3"/>
          <w:numId w:val="15"/>
        </w:numPr>
        <w:tabs>
          <w:tab w:val="left" w:pos="360"/>
        </w:tabs>
        <w:ind w:left="0" w:firstLine="0"/>
        <w:jc w:val="both"/>
        <w:rPr>
          <w:sz w:val="22"/>
          <w:szCs w:val="22"/>
        </w:rPr>
      </w:pPr>
      <w:r w:rsidRPr="00B536A6">
        <w:rPr>
          <w:b/>
          <w:i/>
          <w:sz w:val="22"/>
          <w:szCs w:val="22"/>
        </w:rPr>
        <w:t>contract</w:t>
      </w:r>
      <w:r w:rsidRPr="00B536A6">
        <w:rPr>
          <w:sz w:val="22"/>
          <w:szCs w:val="22"/>
        </w:rPr>
        <w:t xml:space="preserve"> –prezentul contract şi toate anexele sale;</w:t>
      </w:r>
    </w:p>
    <w:p w:rsidR="007679C5" w:rsidRPr="00B536A6" w:rsidRDefault="007679C5" w:rsidP="007679C5">
      <w:pPr>
        <w:pStyle w:val="DefaultText2"/>
        <w:numPr>
          <w:ilvl w:val="3"/>
          <w:numId w:val="15"/>
        </w:numPr>
        <w:tabs>
          <w:tab w:val="left" w:pos="360"/>
        </w:tabs>
        <w:ind w:left="0" w:firstLine="0"/>
        <w:jc w:val="both"/>
        <w:rPr>
          <w:sz w:val="22"/>
          <w:szCs w:val="22"/>
        </w:rPr>
      </w:pPr>
      <w:r w:rsidRPr="00B536A6">
        <w:rPr>
          <w:b/>
          <w:i/>
          <w:sz w:val="22"/>
          <w:szCs w:val="22"/>
        </w:rPr>
        <w:t>achizitor şi executant</w:t>
      </w:r>
      <w:r w:rsidRPr="00B536A6">
        <w:rPr>
          <w:sz w:val="22"/>
          <w:szCs w:val="22"/>
        </w:rPr>
        <w:t xml:space="preserve"> - părţile contractante, aşa cum sunt acestea numite în prezentul contract;</w:t>
      </w:r>
    </w:p>
    <w:p w:rsidR="007679C5" w:rsidRPr="00B536A6" w:rsidRDefault="007679C5" w:rsidP="007679C5">
      <w:pPr>
        <w:pStyle w:val="DefaultText2"/>
        <w:numPr>
          <w:ilvl w:val="3"/>
          <w:numId w:val="15"/>
        </w:numPr>
        <w:tabs>
          <w:tab w:val="left" w:pos="360"/>
        </w:tabs>
        <w:ind w:left="0" w:firstLine="0"/>
        <w:jc w:val="both"/>
        <w:rPr>
          <w:sz w:val="22"/>
          <w:szCs w:val="22"/>
        </w:rPr>
      </w:pPr>
      <w:r w:rsidRPr="00B536A6">
        <w:rPr>
          <w:b/>
          <w:i/>
          <w:sz w:val="22"/>
          <w:szCs w:val="22"/>
        </w:rPr>
        <w:t>preţul contractului</w:t>
      </w:r>
      <w:r w:rsidRPr="00B536A6">
        <w:rPr>
          <w:sz w:val="22"/>
          <w:szCs w:val="22"/>
        </w:rPr>
        <w:t xml:space="preserve"> - preţul plătibil executantului de către achizitor, în baza contractului, pentru îndeplinirea integrală şi corespunzătoare a tuturor obligaţiilor sale, asumate prin contract;</w:t>
      </w:r>
    </w:p>
    <w:p w:rsidR="007679C5" w:rsidRPr="00B536A6" w:rsidRDefault="007679C5" w:rsidP="007679C5">
      <w:pPr>
        <w:pStyle w:val="DefaultText2"/>
        <w:numPr>
          <w:ilvl w:val="3"/>
          <w:numId w:val="15"/>
        </w:numPr>
        <w:tabs>
          <w:tab w:val="left" w:pos="360"/>
        </w:tabs>
        <w:ind w:left="0" w:firstLine="0"/>
        <w:jc w:val="both"/>
        <w:rPr>
          <w:i/>
          <w:sz w:val="22"/>
          <w:szCs w:val="22"/>
          <w:lang w:val="pt-BR"/>
        </w:rPr>
      </w:pPr>
      <w:r w:rsidRPr="00B536A6">
        <w:rPr>
          <w:b/>
          <w:i/>
          <w:sz w:val="22"/>
          <w:szCs w:val="22"/>
          <w:lang w:val="pt-BR"/>
        </w:rPr>
        <w:t>amplasamentul lucrării</w:t>
      </w:r>
      <w:r w:rsidRPr="00B536A6">
        <w:rPr>
          <w:i/>
          <w:sz w:val="22"/>
          <w:szCs w:val="22"/>
          <w:lang w:val="pt-BR"/>
        </w:rPr>
        <w:t xml:space="preserve"> -</w:t>
      </w:r>
      <w:r w:rsidRPr="00B536A6">
        <w:rPr>
          <w:sz w:val="22"/>
          <w:szCs w:val="22"/>
          <w:lang w:val="pt-BR"/>
        </w:rPr>
        <w:t xml:space="preserve"> locul unde executantul execută lucrarea;</w:t>
      </w:r>
    </w:p>
    <w:p w:rsidR="007679C5" w:rsidRPr="00B536A6" w:rsidRDefault="007679C5" w:rsidP="007679C5">
      <w:pPr>
        <w:pStyle w:val="DefaultText2"/>
        <w:numPr>
          <w:ilvl w:val="3"/>
          <w:numId w:val="15"/>
        </w:numPr>
        <w:tabs>
          <w:tab w:val="left" w:pos="360"/>
        </w:tabs>
        <w:ind w:left="0" w:firstLine="0"/>
        <w:jc w:val="both"/>
        <w:rPr>
          <w:sz w:val="22"/>
          <w:szCs w:val="22"/>
          <w:lang w:val="pt-BR"/>
        </w:rPr>
      </w:pPr>
      <w:r w:rsidRPr="00B536A6">
        <w:rPr>
          <w:b/>
          <w:i/>
          <w:sz w:val="22"/>
          <w:szCs w:val="22"/>
          <w:lang w:val="pt-BR"/>
        </w:rPr>
        <w:t>forţa majoră</w:t>
      </w:r>
      <w:r w:rsidRPr="00B536A6">
        <w:rPr>
          <w:i/>
          <w:sz w:val="22"/>
          <w:szCs w:val="22"/>
          <w:lang w:val="pt-BR"/>
        </w:rPr>
        <w:t xml:space="preserve"> </w:t>
      </w:r>
      <w:r w:rsidRPr="00B536A6">
        <w:rPr>
          <w:sz w:val="22"/>
          <w:szCs w:val="22"/>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7679C5" w:rsidRPr="00B536A6" w:rsidRDefault="007679C5" w:rsidP="007679C5">
      <w:pPr>
        <w:pStyle w:val="DefaultText2"/>
        <w:numPr>
          <w:ilvl w:val="3"/>
          <w:numId w:val="15"/>
        </w:numPr>
        <w:tabs>
          <w:tab w:val="left" w:pos="360"/>
        </w:tabs>
        <w:ind w:left="0" w:firstLine="0"/>
        <w:jc w:val="both"/>
        <w:rPr>
          <w:sz w:val="22"/>
          <w:szCs w:val="22"/>
          <w:lang w:val="de-DE"/>
        </w:rPr>
      </w:pPr>
      <w:r w:rsidRPr="00B536A6">
        <w:rPr>
          <w:b/>
          <w:i/>
          <w:sz w:val="22"/>
          <w:szCs w:val="22"/>
          <w:lang w:val="de-DE"/>
        </w:rPr>
        <w:t>zi</w:t>
      </w:r>
      <w:r w:rsidRPr="00B536A6">
        <w:rPr>
          <w:i/>
          <w:sz w:val="22"/>
          <w:szCs w:val="22"/>
          <w:lang w:val="de-DE"/>
        </w:rPr>
        <w:t xml:space="preserve"> </w:t>
      </w:r>
      <w:r w:rsidRPr="00B536A6">
        <w:rPr>
          <w:sz w:val="22"/>
          <w:szCs w:val="22"/>
          <w:lang w:val="de-DE"/>
        </w:rPr>
        <w:t xml:space="preserve">- zi calendaristică; </w:t>
      </w:r>
      <w:r w:rsidRPr="00B536A6">
        <w:rPr>
          <w:b/>
          <w:i/>
          <w:sz w:val="22"/>
          <w:szCs w:val="22"/>
          <w:lang w:val="de-DE"/>
        </w:rPr>
        <w:t>an</w:t>
      </w:r>
      <w:r w:rsidRPr="00B536A6">
        <w:rPr>
          <w:b/>
          <w:sz w:val="22"/>
          <w:szCs w:val="22"/>
          <w:lang w:val="de-DE"/>
        </w:rPr>
        <w:t xml:space="preserve"> </w:t>
      </w:r>
      <w:r w:rsidRPr="00B536A6">
        <w:rPr>
          <w:sz w:val="22"/>
          <w:szCs w:val="22"/>
          <w:lang w:val="de-DE"/>
        </w:rPr>
        <w:t>- 365 zile.</w:t>
      </w:r>
    </w:p>
    <w:p w:rsidR="007679C5" w:rsidRPr="00B536A6" w:rsidRDefault="007679C5" w:rsidP="007679C5">
      <w:pPr>
        <w:pStyle w:val="DefaultText"/>
        <w:jc w:val="both"/>
        <w:rPr>
          <w:b/>
          <w:i/>
          <w:sz w:val="22"/>
          <w:szCs w:val="22"/>
          <w:lang w:val="de-DE"/>
        </w:rPr>
      </w:pPr>
      <w:r w:rsidRPr="00B536A6">
        <w:rPr>
          <w:b/>
          <w:i/>
          <w:sz w:val="22"/>
          <w:szCs w:val="22"/>
          <w:lang w:val="de-DE"/>
        </w:rPr>
        <w:t>3. Interpretare</w:t>
      </w:r>
    </w:p>
    <w:p w:rsidR="007679C5" w:rsidRPr="00B536A6" w:rsidRDefault="007679C5" w:rsidP="007679C5">
      <w:pPr>
        <w:pStyle w:val="DefaultText"/>
        <w:jc w:val="both"/>
        <w:rPr>
          <w:sz w:val="22"/>
          <w:szCs w:val="22"/>
          <w:lang w:val="de-DE"/>
        </w:rPr>
      </w:pPr>
      <w:r w:rsidRPr="00B536A6">
        <w:rPr>
          <w:sz w:val="22"/>
          <w:szCs w:val="22"/>
          <w:lang w:val="de-DE"/>
        </w:rPr>
        <w:t>3.1</w:t>
      </w:r>
      <w:r w:rsidRPr="00B536A6">
        <w:rPr>
          <w:b/>
          <w:sz w:val="22"/>
          <w:szCs w:val="22"/>
          <w:lang w:val="de-DE"/>
        </w:rPr>
        <w:t xml:space="preserve"> </w:t>
      </w:r>
      <w:r w:rsidRPr="00B536A6">
        <w:rPr>
          <w:sz w:val="22"/>
          <w:szCs w:val="22"/>
          <w:lang w:val="de-DE"/>
        </w:rPr>
        <w:t>În prezentul contract, cu excepţia unei prevederi contrare, cuvintele la forma singular vor include forma de plural şi vice versa, acolo unde acest lucru este permis de context.</w:t>
      </w:r>
    </w:p>
    <w:p w:rsidR="007679C5" w:rsidRPr="00B536A6" w:rsidRDefault="007679C5" w:rsidP="007679C5">
      <w:pPr>
        <w:pStyle w:val="DefaultText"/>
        <w:jc w:val="both"/>
        <w:rPr>
          <w:sz w:val="22"/>
          <w:szCs w:val="22"/>
          <w:lang w:val="it-IT"/>
        </w:rPr>
      </w:pPr>
      <w:r w:rsidRPr="00B536A6">
        <w:rPr>
          <w:sz w:val="22"/>
          <w:szCs w:val="22"/>
          <w:lang w:val="it-IT"/>
        </w:rPr>
        <w:t>3.2 Termenul “zi”sau “zile” sau orice referire la zile reprezintă zile calendaristice dacă nu se specifică în mod diferit.</w:t>
      </w:r>
    </w:p>
    <w:p w:rsidR="007679C5" w:rsidRPr="00B536A6" w:rsidRDefault="007679C5" w:rsidP="007679C5">
      <w:pPr>
        <w:pStyle w:val="DefaultText2"/>
        <w:jc w:val="center"/>
        <w:rPr>
          <w:b/>
          <w:i/>
          <w:sz w:val="22"/>
          <w:szCs w:val="22"/>
          <w:lang w:val="it-IT"/>
        </w:rPr>
      </w:pPr>
      <w:r w:rsidRPr="00B536A6">
        <w:rPr>
          <w:b/>
          <w:i/>
          <w:sz w:val="22"/>
          <w:szCs w:val="22"/>
          <w:lang w:val="it-IT"/>
        </w:rPr>
        <w:t>Clauze obligatorii</w:t>
      </w:r>
    </w:p>
    <w:p w:rsidR="007679C5" w:rsidRPr="00B536A6" w:rsidRDefault="007679C5" w:rsidP="007679C5">
      <w:pPr>
        <w:pStyle w:val="DefaultText2"/>
        <w:jc w:val="both"/>
        <w:rPr>
          <w:b/>
          <w:i/>
          <w:sz w:val="22"/>
          <w:szCs w:val="22"/>
          <w:lang w:val="it-IT"/>
        </w:rPr>
      </w:pPr>
      <w:r w:rsidRPr="00B536A6">
        <w:rPr>
          <w:b/>
          <w:i/>
          <w:sz w:val="22"/>
          <w:szCs w:val="22"/>
          <w:lang w:val="it-IT"/>
        </w:rPr>
        <w:t>4.</w:t>
      </w:r>
      <w:r w:rsidRPr="00B536A6">
        <w:rPr>
          <w:b/>
          <w:sz w:val="22"/>
          <w:szCs w:val="22"/>
          <w:lang w:val="it-IT"/>
        </w:rPr>
        <w:t xml:space="preserve"> </w:t>
      </w:r>
      <w:r w:rsidRPr="00B536A6">
        <w:rPr>
          <w:b/>
          <w:i/>
          <w:sz w:val="22"/>
          <w:szCs w:val="22"/>
          <w:lang w:val="it-IT"/>
        </w:rPr>
        <w:t>Obiectul şi preţul contractului</w:t>
      </w:r>
    </w:p>
    <w:p w:rsidR="007679C5" w:rsidRPr="00B536A6" w:rsidRDefault="007679C5" w:rsidP="007679C5">
      <w:pPr>
        <w:autoSpaceDE w:val="0"/>
        <w:autoSpaceDN w:val="0"/>
        <w:adjustRightInd w:val="0"/>
        <w:rPr>
          <w:sz w:val="22"/>
          <w:szCs w:val="22"/>
          <w:lang w:val="it-IT"/>
        </w:rPr>
      </w:pPr>
      <w:r w:rsidRPr="00B536A6">
        <w:rPr>
          <w:sz w:val="22"/>
          <w:szCs w:val="22"/>
          <w:lang w:val="it-IT"/>
        </w:rPr>
        <w:t>4.1- Executantul se obligă să execute lucrările</w:t>
      </w:r>
      <w:r w:rsidRPr="00B536A6">
        <w:rPr>
          <w:b/>
          <w:bCs/>
          <w:sz w:val="22"/>
          <w:szCs w:val="22"/>
        </w:rPr>
        <w:t xml:space="preserve"> de </w:t>
      </w:r>
      <w:r w:rsidR="00B536A6" w:rsidRPr="00B536A6">
        <w:rPr>
          <w:b/>
          <w:sz w:val="22"/>
          <w:szCs w:val="22"/>
          <w:lang w:val="ro-RO"/>
        </w:rPr>
        <w:t>Iluminat festiv-ornamental în Municipiul Vatra Dornei</w:t>
      </w:r>
      <w:r w:rsidRPr="00B536A6">
        <w:rPr>
          <w:b/>
          <w:bCs/>
          <w:sz w:val="22"/>
          <w:szCs w:val="22"/>
        </w:rPr>
        <w:t xml:space="preserve">, </w:t>
      </w:r>
      <w:r w:rsidRPr="00B536A6">
        <w:rPr>
          <w:rFonts w:eastAsia="Batang"/>
          <w:sz w:val="22"/>
          <w:szCs w:val="22"/>
        </w:rPr>
        <w:t xml:space="preserve">Codul de clasificare C.P.V.: </w:t>
      </w:r>
      <w:r w:rsidRPr="00B536A6">
        <w:rPr>
          <w:b/>
          <w:i/>
          <w:spacing w:val="30"/>
          <w:sz w:val="22"/>
          <w:szCs w:val="22"/>
        </w:rPr>
        <w:t xml:space="preserve"> </w:t>
      </w:r>
      <w:r w:rsidRPr="00B536A6">
        <w:rPr>
          <w:b/>
          <w:sz w:val="22"/>
          <w:szCs w:val="22"/>
        </w:rPr>
        <w:t xml:space="preserve"> 45311200-2 – lucrări de conexiuni electrice ( rev.2)  </w:t>
      </w:r>
      <w:r w:rsidRPr="00B536A6">
        <w:rPr>
          <w:sz w:val="22"/>
          <w:szCs w:val="22"/>
          <w:lang w:val="it-IT"/>
        </w:rPr>
        <w:t>în perioada  convenită şi în conformitate cu obligaţiile asumate prin prezentul contract.</w:t>
      </w:r>
    </w:p>
    <w:p w:rsidR="007679C5" w:rsidRPr="00B536A6" w:rsidRDefault="007679C5" w:rsidP="007679C5">
      <w:pPr>
        <w:autoSpaceDE w:val="0"/>
        <w:autoSpaceDN w:val="0"/>
        <w:adjustRightInd w:val="0"/>
        <w:rPr>
          <w:b/>
          <w:sz w:val="22"/>
          <w:szCs w:val="22"/>
        </w:rPr>
      </w:pPr>
      <w:r w:rsidRPr="00B536A6">
        <w:rPr>
          <w:sz w:val="22"/>
          <w:szCs w:val="22"/>
          <w:lang w:val="it-IT"/>
        </w:rPr>
        <w:t xml:space="preserve"> 4.2. - Achizitorul se obligă să plătească executantului preţul de </w:t>
      </w:r>
      <w:r w:rsidRPr="00B536A6">
        <w:rPr>
          <w:b/>
          <w:sz w:val="22"/>
          <w:szCs w:val="22"/>
          <w:lang w:val="it-IT"/>
        </w:rPr>
        <w:t xml:space="preserve">      lei</w:t>
      </w:r>
      <w:r w:rsidRPr="00B536A6">
        <w:rPr>
          <w:sz w:val="22"/>
          <w:szCs w:val="22"/>
          <w:lang w:val="it-IT"/>
        </w:rPr>
        <w:t xml:space="preserve"> </w:t>
      </w:r>
      <w:r w:rsidRPr="00B536A6">
        <w:rPr>
          <w:b/>
          <w:sz w:val="22"/>
          <w:szCs w:val="22"/>
          <w:lang w:val="it-IT"/>
        </w:rPr>
        <w:t>inclusiv TVA</w:t>
      </w:r>
      <w:r w:rsidRPr="00B536A6">
        <w:rPr>
          <w:sz w:val="22"/>
          <w:szCs w:val="22"/>
          <w:lang w:val="it-IT"/>
        </w:rPr>
        <w:t xml:space="preserve">, convenit pentru îndeplinirea contractului de lucrări - </w:t>
      </w:r>
      <w:r w:rsidR="00B536A6" w:rsidRPr="00B536A6">
        <w:rPr>
          <w:b/>
          <w:sz w:val="22"/>
          <w:szCs w:val="22"/>
          <w:lang w:val="ro-RO"/>
        </w:rPr>
        <w:t>Iluminat festiv-ornamental în Municipiul Vatra Dornei</w:t>
      </w:r>
      <w:r w:rsidRPr="00B536A6">
        <w:rPr>
          <w:b/>
          <w:bCs/>
          <w:sz w:val="22"/>
          <w:szCs w:val="22"/>
        </w:rPr>
        <w:t xml:space="preserve">, </w:t>
      </w:r>
      <w:r w:rsidRPr="00B536A6">
        <w:rPr>
          <w:rFonts w:eastAsia="Batang"/>
          <w:sz w:val="22"/>
          <w:szCs w:val="22"/>
        </w:rPr>
        <w:t xml:space="preserve">Codul de clasificare C.P.V.: </w:t>
      </w:r>
      <w:r w:rsidRPr="00B536A6">
        <w:rPr>
          <w:b/>
          <w:i/>
          <w:spacing w:val="30"/>
          <w:sz w:val="22"/>
          <w:szCs w:val="22"/>
        </w:rPr>
        <w:t xml:space="preserve"> </w:t>
      </w:r>
      <w:r w:rsidRPr="00B536A6">
        <w:rPr>
          <w:b/>
          <w:sz w:val="22"/>
          <w:szCs w:val="22"/>
        </w:rPr>
        <w:t xml:space="preserve"> 45311200-2 – lucrări de conexiuni electrice ( rev.2) ; </w:t>
      </w:r>
    </w:p>
    <w:p w:rsidR="007679C5" w:rsidRPr="00B536A6" w:rsidRDefault="007679C5" w:rsidP="007679C5">
      <w:pPr>
        <w:autoSpaceDE w:val="0"/>
        <w:autoSpaceDN w:val="0"/>
        <w:adjustRightInd w:val="0"/>
        <w:rPr>
          <w:lang w:val="it-IT"/>
        </w:rPr>
      </w:pPr>
      <w:r w:rsidRPr="00B536A6">
        <w:rPr>
          <w:sz w:val="22"/>
          <w:szCs w:val="22"/>
          <w:lang w:val="it-IT"/>
        </w:rPr>
        <w:t>4.3. - Preţul convenit pentru îndeplinirea contractului, plătibil executantului de către achizitor este de</w:t>
      </w:r>
      <w:r w:rsidRPr="00B536A6">
        <w:rPr>
          <w:lang w:val="it-IT"/>
        </w:rPr>
        <w:t xml:space="preserve"> </w:t>
      </w:r>
      <w:r w:rsidRPr="00B536A6">
        <w:rPr>
          <w:b/>
          <w:lang w:val="it-IT"/>
        </w:rPr>
        <w:t xml:space="preserve">   lei</w:t>
      </w:r>
      <w:r w:rsidRPr="00B536A6">
        <w:rPr>
          <w:lang w:val="it-IT"/>
        </w:rPr>
        <w:t xml:space="preserve">, la care se adaugă T.V.A.  de </w:t>
      </w:r>
      <w:r w:rsidRPr="00B536A6">
        <w:rPr>
          <w:b/>
          <w:lang w:val="it-IT"/>
        </w:rPr>
        <w:t xml:space="preserve">     lei</w:t>
      </w:r>
      <w:r w:rsidRPr="00B536A6">
        <w:rPr>
          <w:lang w:val="it-IT"/>
        </w:rPr>
        <w:t xml:space="preserve">. </w:t>
      </w:r>
    </w:p>
    <w:p w:rsidR="007679C5" w:rsidRPr="00B536A6" w:rsidRDefault="007679C5" w:rsidP="007679C5">
      <w:pPr>
        <w:pStyle w:val="DefaultText"/>
        <w:jc w:val="both"/>
        <w:rPr>
          <w:szCs w:val="24"/>
          <w:lang w:val="it-IT"/>
        </w:rPr>
      </w:pPr>
    </w:p>
    <w:p w:rsidR="007679C5" w:rsidRPr="00B536A6" w:rsidRDefault="007679C5" w:rsidP="007679C5">
      <w:pPr>
        <w:pStyle w:val="DefaultText2"/>
        <w:jc w:val="both"/>
        <w:rPr>
          <w:b/>
          <w:i/>
          <w:szCs w:val="24"/>
          <w:lang w:val="it-IT"/>
        </w:rPr>
      </w:pPr>
      <w:r w:rsidRPr="00B536A6">
        <w:rPr>
          <w:b/>
          <w:szCs w:val="24"/>
          <w:lang w:val="it-IT"/>
        </w:rPr>
        <w:t xml:space="preserve">5. </w:t>
      </w:r>
      <w:r w:rsidRPr="00B536A6">
        <w:rPr>
          <w:b/>
          <w:i/>
          <w:szCs w:val="24"/>
          <w:lang w:val="it-IT"/>
        </w:rPr>
        <w:t>Durata contractului</w:t>
      </w:r>
    </w:p>
    <w:p w:rsidR="007679C5" w:rsidRPr="00B536A6" w:rsidRDefault="007679C5" w:rsidP="007679C5">
      <w:pPr>
        <w:pStyle w:val="DefaultText2"/>
        <w:jc w:val="both"/>
        <w:rPr>
          <w:sz w:val="22"/>
          <w:szCs w:val="22"/>
          <w:lang w:val="it-IT"/>
        </w:rPr>
      </w:pPr>
      <w:r w:rsidRPr="00B536A6">
        <w:rPr>
          <w:sz w:val="22"/>
          <w:szCs w:val="22"/>
          <w:lang w:val="it-IT"/>
        </w:rPr>
        <w:t>5.1 – Durata prezentului contract începe cu data primirii ordinului de începere a lucrării și se finalizează în data de 01.03.2017.</w:t>
      </w:r>
    </w:p>
    <w:p w:rsidR="007679C5" w:rsidRPr="00B536A6" w:rsidRDefault="007679C5" w:rsidP="007679C5">
      <w:pPr>
        <w:rPr>
          <w:b/>
        </w:rPr>
      </w:pPr>
      <w:r w:rsidRPr="00B536A6">
        <w:rPr>
          <w:b/>
        </w:rPr>
        <w:lastRenderedPageBreak/>
        <w:t>- Termenul de finalizare a lucrarilor (montarea echipamentelor si punerea sub tensiune) va fi  01.12.2016.</w:t>
      </w:r>
    </w:p>
    <w:p w:rsidR="007679C5" w:rsidRPr="00B536A6" w:rsidRDefault="007679C5" w:rsidP="007679C5">
      <w:pPr>
        <w:rPr>
          <w:b/>
        </w:rPr>
      </w:pPr>
      <w:r w:rsidRPr="00B536A6">
        <w:rPr>
          <w:b/>
        </w:rPr>
        <w:t>- Termenul de finalizare a predarii echipamentelor catre proprietar, va fi  01.03.2017.</w:t>
      </w:r>
    </w:p>
    <w:p w:rsidR="007679C5" w:rsidRPr="00B536A6" w:rsidRDefault="007679C5" w:rsidP="007679C5">
      <w:pPr>
        <w:pStyle w:val="DefaultText2"/>
        <w:jc w:val="both"/>
        <w:rPr>
          <w:sz w:val="22"/>
          <w:szCs w:val="22"/>
          <w:lang w:val="it-IT"/>
        </w:rPr>
      </w:pPr>
    </w:p>
    <w:p w:rsidR="007679C5" w:rsidRPr="00B536A6" w:rsidRDefault="007679C5" w:rsidP="007679C5">
      <w:pPr>
        <w:pStyle w:val="DefaultText"/>
        <w:jc w:val="both"/>
        <w:rPr>
          <w:b/>
          <w:i/>
          <w:sz w:val="22"/>
          <w:szCs w:val="22"/>
          <w:lang w:val="it-IT"/>
        </w:rPr>
      </w:pPr>
    </w:p>
    <w:p w:rsidR="007679C5" w:rsidRPr="00B536A6" w:rsidRDefault="007679C5" w:rsidP="007679C5">
      <w:pPr>
        <w:pStyle w:val="DefaultText"/>
        <w:jc w:val="both"/>
        <w:rPr>
          <w:b/>
          <w:sz w:val="22"/>
          <w:szCs w:val="22"/>
          <w:lang w:val="it-IT"/>
        </w:rPr>
      </w:pPr>
      <w:r w:rsidRPr="00B536A6">
        <w:rPr>
          <w:b/>
          <w:sz w:val="22"/>
          <w:szCs w:val="22"/>
          <w:lang w:val="it-IT"/>
        </w:rPr>
        <w:t xml:space="preserve">6. </w:t>
      </w:r>
      <w:r w:rsidRPr="00B536A6">
        <w:rPr>
          <w:b/>
          <w:i/>
          <w:sz w:val="22"/>
          <w:szCs w:val="22"/>
          <w:lang w:val="it-IT"/>
        </w:rPr>
        <w:t>Documentele contractului</w:t>
      </w:r>
    </w:p>
    <w:p w:rsidR="007679C5" w:rsidRPr="00B536A6" w:rsidRDefault="007679C5" w:rsidP="007679C5">
      <w:pPr>
        <w:pStyle w:val="DefaultText1"/>
        <w:jc w:val="both"/>
        <w:rPr>
          <w:sz w:val="22"/>
          <w:szCs w:val="22"/>
          <w:lang w:val="it-IT"/>
        </w:rPr>
      </w:pPr>
      <w:r w:rsidRPr="00B536A6">
        <w:rPr>
          <w:i/>
          <w:sz w:val="22"/>
          <w:szCs w:val="22"/>
          <w:lang w:val="it-IT"/>
        </w:rPr>
        <w:t>6</w:t>
      </w:r>
      <w:r w:rsidRPr="00B536A6">
        <w:rPr>
          <w:sz w:val="22"/>
          <w:szCs w:val="22"/>
          <w:lang w:val="it-IT"/>
        </w:rPr>
        <w:t>.1 - Documentele contractului sunt :</w:t>
      </w:r>
    </w:p>
    <w:p w:rsidR="007679C5" w:rsidRPr="00B536A6" w:rsidRDefault="007679C5" w:rsidP="007679C5">
      <w:pPr>
        <w:autoSpaceDE w:val="0"/>
        <w:autoSpaceDN w:val="0"/>
        <w:adjustRightInd w:val="0"/>
        <w:ind w:firstLine="720"/>
        <w:jc w:val="both"/>
        <w:rPr>
          <w:i/>
          <w:iCs/>
          <w:sz w:val="22"/>
          <w:szCs w:val="22"/>
          <w:lang w:val="ro-RO"/>
        </w:rPr>
      </w:pPr>
      <w:r w:rsidRPr="00B536A6">
        <w:rPr>
          <w:i/>
          <w:iCs/>
          <w:sz w:val="22"/>
          <w:szCs w:val="22"/>
          <w:lang w:val="ro-RO"/>
        </w:rPr>
        <w:t>a) caietul de sarcini;</w:t>
      </w:r>
    </w:p>
    <w:p w:rsidR="007679C5" w:rsidRPr="00B536A6" w:rsidRDefault="007679C5" w:rsidP="007679C5">
      <w:pPr>
        <w:autoSpaceDE w:val="0"/>
        <w:autoSpaceDN w:val="0"/>
        <w:adjustRightInd w:val="0"/>
        <w:ind w:firstLine="720"/>
        <w:jc w:val="both"/>
        <w:rPr>
          <w:i/>
          <w:iCs/>
          <w:sz w:val="22"/>
          <w:szCs w:val="22"/>
          <w:lang w:val="ro-RO"/>
        </w:rPr>
      </w:pPr>
      <w:r w:rsidRPr="00B536A6">
        <w:rPr>
          <w:i/>
          <w:iCs/>
          <w:sz w:val="22"/>
          <w:szCs w:val="22"/>
          <w:lang w:val="ro-RO"/>
        </w:rPr>
        <w:t>b) propunerea tehnică şi propunerea financiară;</w:t>
      </w:r>
    </w:p>
    <w:p w:rsidR="007679C5" w:rsidRPr="00B536A6" w:rsidRDefault="007679C5" w:rsidP="007679C5">
      <w:pPr>
        <w:pStyle w:val="DefaultText1"/>
        <w:ind w:firstLine="720"/>
        <w:jc w:val="both"/>
        <w:rPr>
          <w:rFonts w:ascii="Times New (W1)" w:hAnsi="Times New (W1)"/>
          <w:i/>
          <w:iCs/>
          <w:lang w:val="ro-RO"/>
        </w:rPr>
      </w:pPr>
      <w:r w:rsidRPr="00B536A6">
        <w:rPr>
          <w:rFonts w:ascii="Times New (W1)" w:hAnsi="Times New (W1)"/>
          <w:i/>
          <w:iCs/>
          <w:lang w:val="ro-RO"/>
        </w:rPr>
        <w:t>d) angajamentul ferm de susţinere din partea unui terţ, dacă este cazul.</w:t>
      </w:r>
    </w:p>
    <w:p w:rsidR="007679C5" w:rsidRPr="00B536A6" w:rsidRDefault="007679C5" w:rsidP="007679C5">
      <w:pPr>
        <w:pStyle w:val="DefaultText1"/>
        <w:rPr>
          <w:i/>
          <w:sz w:val="20"/>
          <w:lang w:val="ro-RO"/>
        </w:rPr>
      </w:pPr>
      <w:r w:rsidRPr="00B536A6">
        <w:rPr>
          <w:i/>
          <w:sz w:val="20"/>
          <w:lang w:val="ro-RO"/>
        </w:rPr>
        <w:t>(se enumeră, după caz, toate documentele pe care părţile înţeleg să le considere ca fiind parte intergrantă a contractului)</w:t>
      </w:r>
    </w:p>
    <w:p w:rsidR="007679C5" w:rsidRPr="00B536A6" w:rsidRDefault="007679C5" w:rsidP="007679C5">
      <w:pPr>
        <w:pStyle w:val="DefaultText"/>
        <w:jc w:val="both"/>
        <w:rPr>
          <w:b/>
          <w:i/>
          <w:sz w:val="22"/>
          <w:szCs w:val="22"/>
          <w:lang w:val="pt-BR"/>
        </w:rPr>
      </w:pPr>
    </w:p>
    <w:p w:rsidR="007679C5" w:rsidRPr="00B536A6" w:rsidRDefault="007679C5" w:rsidP="007679C5">
      <w:pPr>
        <w:pStyle w:val="DefaultText"/>
        <w:jc w:val="both"/>
        <w:rPr>
          <w:i/>
          <w:sz w:val="22"/>
          <w:szCs w:val="22"/>
          <w:lang w:val="pt-BR"/>
        </w:rPr>
      </w:pPr>
      <w:r w:rsidRPr="00B536A6">
        <w:rPr>
          <w:b/>
          <w:i/>
          <w:sz w:val="22"/>
          <w:szCs w:val="22"/>
          <w:lang w:val="pt-BR"/>
        </w:rPr>
        <w:t xml:space="preserve">7. Executarea contractului </w:t>
      </w:r>
    </w:p>
    <w:p w:rsidR="007679C5" w:rsidRPr="00B536A6" w:rsidRDefault="007679C5" w:rsidP="007679C5">
      <w:pPr>
        <w:autoSpaceDE w:val="0"/>
        <w:autoSpaceDN w:val="0"/>
        <w:adjustRightInd w:val="0"/>
        <w:jc w:val="both"/>
        <w:rPr>
          <w:sz w:val="22"/>
          <w:szCs w:val="22"/>
          <w:lang w:val="ro-RO"/>
        </w:rPr>
      </w:pPr>
      <w:r w:rsidRPr="00B536A6">
        <w:rPr>
          <w:sz w:val="22"/>
          <w:szCs w:val="22"/>
          <w:lang w:val="ro-RO"/>
        </w:rPr>
        <w:t>7.1 - Antreprenorul trebuie să notifice achizitorului şi Inspecţiei de Stat în Construcţii, Lucrări Publice, Urbanism şi Amenajarea Teritoriului data începerii efective a lucrărilor.</w:t>
      </w:r>
    </w:p>
    <w:p w:rsidR="007679C5" w:rsidRPr="00B536A6" w:rsidRDefault="007679C5" w:rsidP="007679C5">
      <w:pPr>
        <w:autoSpaceDE w:val="0"/>
        <w:autoSpaceDN w:val="0"/>
        <w:adjustRightInd w:val="0"/>
        <w:jc w:val="both"/>
        <w:rPr>
          <w:sz w:val="22"/>
          <w:szCs w:val="22"/>
          <w:lang w:val="ro-RO"/>
        </w:rPr>
      </w:pPr>
      <w:r w:rsidRPr="00B536A6">
        <w:rPr>
          <w:sz w:val="22"/>
          <w:szCs w:val="22"/>
          <w:lang w:val="ro-RO"/>
        </w:rPr>
        <w:t>7.2 - În cazul în care Antreprenorul întârzie începerea lucrărilor, Beneficiarul este îndreptăţit să-i fixeze Antreprenorului un termen până la care activitatea să intre în normal şi să îl avertizeze că, în cazul neconformării, la expirarea termenului stabilit va rezilia contractul.</w:t>
      </w:r>
    </w:p>
    <w:p w:rsidR="007679C5" w:rsidRPr="00B536A6" w:rsidRDefault="007679C5" w:rsidP="007679C5">
      <w:pPr>
        <w:pStyle w:val="DefaultText"/>
        <w:jc w:val="both"/>
        <w:rPr>
          <w:b/>
          <w:sz w:val="22"/>
          <w:szCs w:val="22"/>
          <w:lang w:val="pt-BR"/>
        </w:rPr>
      </w:pPr>
    </w:p>
    <w:p w:rsidR="007679C5" w:rsidRPr="00B536A6" w:rsidRDefault="007679C5" w:rsidP="007679C5">
      <w:pPr>
        <w:pStyle w:val="DefaultText2"/>
        <w:jc w:val="both"/>
        <w:rPr>
          <w:b/>
          <w:i/>
          <w:sz w:val="22"/>
          <w:szCs w:val="22"/>
          <w:lang w:val="pt-BR"/>
        </w:rPr>
      </w:pPr>
      <w:r w:rsidRPr="00B536A6">
        <w:rPr>
          <w:b/>
          <w:i/>
          <w:sz w:val="22"/>
          <w:szCs w:val="22"/>
          <w:lang w:val="pt-BR"/>
        </w:rPr>
        <w:t xml:space="preserve">8. Protecţia patrimoniului cultural naţional </w:t>
      </w:r>
    </w:p>
    <w:p w:rsidR="007679C5" w:rsidRPr="00B536A6" w:rsidRDefault="007679C5" w:rsidP="007679C5">
      <w:pPr>
        <w:pStyle w:val="DefaultText2"/>
        <w:jc w:val="both"/>
        <w:rPr>
          <w:sz w:val="22"/>
          <w:szCs w:val="22"/>
          <w:lang w:val="pt-BR"/>
        </w:rPr>
      </w:pPr>
      <w:r w:rsidRPr="00B536A6">
        <w:rPr>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7679C5" w:rsidRPr="00B536A6" w:rsidRDefault="007679C5" w:rsidP="007679C5">
      <w:pPr>
        <w:pStyle w:val="DefaultText2"/>
        <w:jc w:val="both"/>
        <w:rPr>
          <w:sz w:val="22"/>
          <w:szCs w:val="22"/>
          <w:lang w:val="pt-BR"/>
        </w:rPr>
      </w:pPr>
      <w:r w:rsidRPr="00B536A6">
        <w:rPr>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7679C5" w:rsidRPr="00B536A6" w:rsidRDefault="007679C5" w:rsidP="007679C5">
      <w:pPr>
        <w:pStyle w:val="DefaultText2"/>
        <w:numPr>
          <w:ilvl w:val="6"/>
          <w:numId w:val="17"/>
        </w:numPr>
        <w:ind w:left="0" w:firstLine="900"/>
        <w:jc w:val="both"/>
        <w:rPr>
          <w:sz w:val="22"/>
          <w:szCs w:val="22"/>
        </w:rPr>
      </w:pPr>
      <w:r w:rsidRPr="00B536A6">
        <w:rPr>
          <w:sz w:val="22"/>
          <w:szCs w:val="22"/>
        </w:rPr>
        <w:t>orice prelungire a duratei de execuţie la care executantul are dreptul;</w:t>
      </w:r>
    </w:p>
    <w:p w:rsidR="007679C5" w:rsidRPr="00B536A6" w:rsidRDefault="007679C5" w:rsidP="007679C5">
      <w:pPr>
        <w:pStyle w:val="DefaultText2"/>
        <w:numPr>
          <w:ilvl w:val="6"/>
          <w:numId w:val="17"/>
        </w:numPr>
        <w:ind w:left="0" w:firstLine="900"/>
        <w:jc w:val="both"/>
        <w:rPr>
          <w:sz w:val="22"/>
          <w:szCs w:val="22"/>
          <w:lang w:val="it-IT"/>
        </w:rPr>
      </w:pPr>
      <w:r w:rsidRPr="00B536A6">
        <w:rPr>
          <w:sz w:val="22"/>
          <w:szCs w:val="22"/>
          <w:lang w:val="it-IT"/>
        </w:rPr>
        <w:t>totalul cheltuielilor suplimentare, care se va adăuga la preţul contractului.</w:t>
      </w:r>
    </w:p>
    <w:p w:rsidR="007679C5" w:rsidRPr="00B536A6" w:rsidRDefault="007679C5" w:rsidP="007679C5">
      <w:pPr>
        <w:pStyle w:val="DefaultText2"/>
        <w:jc w:val="both"/>
        <w:rPr>
          <w:sz w:val="22"/>
          <w:szCs w:val="22"/>
          <w:lang w:val="it-IT"/>
        </w:rPr>
      </w:pPr>
      <w:r w:rsidRPr="00B536A6">
        <w:rPr>
          <w:sz w:val="22"/>
          <w:szCs w:val="22"/>
          <w:lang w:val="it-IT"/>
        </w:rPr>
        <w:t>8.3 - Achizitorul are obligaţia, de îndată ce a luat la cunoştinţă despre descoperirea obiectelor prevăzute la clauza 8.1, de a înştiinţa în acest sens organele de poliţie şi comisia monumentelor istorice.</w:t>
      </w:r>
    </w:p>
    <w:p w:rsidR="007679C5" w:rsidRPr="00B536A6" w:rsidRDefault="007679C5" w:rsidP="007679C5">
      <w:pPr>
        <w:pStyle w:val="DefaultText1"/>
        <w:tabs>
          <w:tab w:val="left" w:pos="1584"/>
        </w:tabs>
        <w:jc w:val="both"/>
        <w:rPr>
          <w:sz w:val="22"/>
          <w:szCs w:val="22"/>
          <w:lang w:val="it-IT"/>
        </w:rPr>
      </w:pPr>
    </w:p>
    <w:p w:rsidR="007679C5" w:rsidRPr="00B536A6" w:rsidRDefault="007679C5" w:rsidP="007679C5">
      <w:pPr>
        <w:pStyle w:val="DefaultText2"/>
        <w:jc w:val="both"/>
        <w:rPr>
          <w:b/>
          <w:sz w:val="22"/>
          <w:szCs w:val="22"/>
          <w:lang w:val="it-IT"/>
        </w:rPr>
      </w:pPr>
      <w:r w:rsidRPr="00B536A6">
        <w:rPr>
          <w:b/>
          <w:i/>
          <w:sz w:val="22"/>
          <w:szCs w:val="22"/>
          <w:lang w:val="it-IT"/>
        </w:rPr>
        <w:t>9. Obligaţiile principale ale executantului</w:t>
      </w:r>
      <w:r w:rsidRPr="00B536A6">
        <w:rPr>
          <w:b/>
          <w:sz w:val="22"/>
          <w:szCs w:val="22"/>
          <w:lang w:val="it-IT"/>
        </w:rPr>
        <w:t xml:space="preserve"> </w:t>
      </w:r>
    </w:p>
    <w:p w:rsidR="007679C5" w:rsidRPr="00B536A6" w:rsidRDefault="007679C5" w:rsidP="007679C5">
      <w:pPr>
        <w:autoSpaceDE w:val="0"/>
        <w:autoSpaceDN w:val="0"/>
        <w:adjustRightInd w:val="0"/>
        <w:jc w:val="both"/>
        <w:rPr>
          <w:sz w:val="22"/>
          <w:szCs w:val="22"/>
          <w:lang w:val="it-IT"/>
        </w:rPr>
      </w:pPr>
      <w:r w:rsidRPr="00B536A6">
        <w:rPr>
          <w:sz w:val="22"/>
          <w:szCs w:val="22"/>
          <w:lang w:val="it-IT"/>
        </w:rPr>
        <w:t xml:space="preserve">9.1 - Executantul se obligă să execute şi să finalizeze lucrarea - </w:t>
      </w:r>
      <w:r w:rsidRPr="00B536A6">
        <w:rPr>
          <w:b/>
          <w:bCs/>
          <w:sz w:val="22"/>
          <w:szCs w:val="22"/>
        </w:rPr>
        <w:t xml:space="preserve"> </w:t>
      </w:r>
      <w:r w:rsidR="00B536A6" w:rsidRPr="00B536A6">
        <w:rPr>
          <w:b/>
          <w:lang w:val="ro-RO"/>
        </w:rPr>
        <w:t>Iluminat festiv-ornamental în Municipiul Vatra Dornei</w:t>
      </w:r>
      <w:r w:rsidRPr="00B536A6">
        <w:rPr>
          <w:b/>
          <w:bCs/>
        </w:rPr>
        <w:t xml:space="preserve">, </w:t>
      </w:r>
      <w:r w:rsidRPr="00B536A6">
        <w:rPr>
          <w:rFonts w:eastAsia="Batang"/>
        </w:rPr>
        <w:t xml:space="preserve">Codul de clasificare C.P.V.: </w:t>
      </w:r>
      <w:r w:rsidRPr="00B536A6">
        <w:rPr>
          <w:b/>
          <w:i/>
          <w:spacing w:val="30"/>
        </w:rPr>
        <w:t xml:space="preserve"> </w:t>
      </w:r>
      <w:r w:rsidRPr="00B536A6">
        <w:rPr>
          <w:b/>
        </w:rPr>
        <w:t xml:space="preserve"> 45311200-2 – lucrări de conexiuni electrice ( rev.2)</w:t>
      </w:r>
      <w:r w:rsidRPr="00B536A6">
        <w:rPr>
          <w:b/>
          <w:sz w:val="22"/>
          <w:szCs w:val="22"/>
        </w:rPr>
        <w:t xml:space="preserve">, </w:t>
      </w:r>
      <w:r w:rsidRPr="00B536A6">
        <w:rPr>
          <w:sz w:val="22"/>
          <w:szCs w:val="22"/>
          <w:lang w:val="it-IT"/>
        </w:rPr>
        <w:t>în conformitate cu obligaţiile asumate prin prezentul contract.</w:t>
      </w:r>
    </w:p>
    <w:p w:rsidR="007679C5" w:rsidRPr="00B536A6" w:rsidRDefault="007679C5" w:rsidP="007679C5">
      <w:pPr>
        <w:pStyle w:val="DefaultText2"/>
        <w:jc w:val="both"/>
        <w:rPr>
          <w:sz w:val="22"/>
          <w:szCs w:val="22"/>
          <w:lang w:val="it-IT"/>
        </w:rPr>
      </w:pPr>
      <w:r w:rsidRPr="00B536A6">
        <w:rPr>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7679C5" w:rsidRPr="00B536A6" w:rsidRDefault="007679C5" w:rsidP="007679C5">
      <w:pPr>
        <w:pStyle w:val="DefaultText2"/>
        <w:jc w:val="both"/>
        <w:rPr>
          <w:sz w:val="22"/>
          <w:szCs w:val="22"/>
          <w:lang w:val="it-IT"/>
        </w:rPr>
      </w:pPr>
      <w:r w:rsidRPr="00B536A6">
        <w:rPr>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7679C5" w:rsidRPr="00B536A6" w:rsidRDefault="007679C5" w:rsidP="007679C5">
      <w:pPr>
        <w:pStyle w:val="DefaultText2"/>
        <w:jc w:val="both"/>
        <w:rPr>
          <w:sz w:val="22"/>
          <w:szCs w:val="22"/>
          <w:lang w:val="it-IT"/>
        </w:rPr>
      </w:pPr>
      <w:r w:rsidRPr="00B536A6">
        <w:rPr>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7679C5" w:rsidRPr="00B536A6" w:rsidRDefault="007679C5" w:rsidP="007679C5">
      <w:pPr>
        <w:pStyle w:val="DefaultText2"/>
        <w:jc w:val="both"/>
        <w:rPr>
          <w:sz w:val="22"/>
          <w:szCs w:val="22"/>
          <w:lang w:val="it-IT"/>
        </w:rPr>
      </w:pPr>
      <w:r w:rsidRPr="00B536A6">
        <w:rPr>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7679C5" w:rsidRPr="00B536A6" w:rsidRDefault="007679C5" w:rsidP="007679C5">
      <w:pPr>
        <w:pStyle w:val="DefaultText2"/>
        <w:jc w:val="both"/>
        <w:rPr>
          <w:sz w:val="22"/>
          <w:szCs w:val="22"/>
          <w:lang w:val="it-IT"/>
        </w:rPr>
      </w:pPr>
      <w:r w:rsidRPr="00B536A6">
        <w:rPr>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7679C5" w:rsidRPr="00B536A6" w:rsidRDefault="007679C5" w:rsidP="007679C5">
      <w:pPr>
        <w:pStyle w:val="DefaultText2"/>
        <w:jc w:val="both"/>
        <w:rPr>
          <w:sz w:val="22"/>
          <w:szCs w:val="22"/>
          <w:lang w:val="it-IT"/>
        </w:rPr>
      </w:pPr>
      <w:r w:rsidRPr="00B536A6">
        <w:rPr>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7679C5" w:rsidRPr="00B536A6" w:rsidRDefault="007679C5" w:rsidP="007679C5">
      <w:pPr>
        <w:pStyle w:val="DefaultText2"/>
        <w:jc w:val="both"/>
        <w:rPr>
          <w:sz w:val="22"/>
          <w:szCs w:val="22"/>
          <w:lang w:val="it-IT"/>
        </w:rPr>
      </w:pPr>
      <w:r w:rsidRPr="00B536A6">
        <w:rPr>
          <w:sz w:val="22"/>
          <w:szCs w:val="22"/>
          <w:lang w:val="it-IT"/>
        </w:rPr>
        <w:lastRenderedPageBreak/>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7679C5" w:rsidRPr="00B536A6" w:rsidRDefault="007679C5" w:rsidP="007679C5">
      <w:pPr>
        <w:pStyle w:val="DefaultText2"/>
        <w:jc w:val="both"/>
        <w:rPr>
          <w:sz w:val="22"/>
          <w:szCs w:val="22"/>
          <w:lang w:val="it-IT"/>
        </w:rPr>
      </w:pPr>
      <w:r w:rsidRPr="00B536A6">
        <w:rPr>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7679C5" w:rsidRPr="00B536A6" w:rsidRDefault="007679C5" w:rsidP="007679C5">
      <w:pPr>
        <w:pStyle w:val="DefaultText1"/>
        <w:jc w:val="both"/>
        <w:rPr>
          <w:sz w:val="22"/>
          <w:szCs w:val="22"/>
          <w:lang w:val="it-IT"/>
        </w:rPr>
      </w:pPr>
      <w:r w:rsidRPr="00B536A6">
        <w:rPr>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7679C5" w:rsidRPr="00B536A6" w:rsidRDefault="007679C5" w:rsidP="007679C5">
      <w:pPr>
        <w:pStyle w:val="DefaultText2"/>
        <w:jc w:val="both"/>
        <w:rPr>
          <w:sz w:val="22"/>
          <w:szCs w:val="22"/>
          <w:lang w:val="it-IT"/>
        </w:rPr>
      </w:pPr>
      <w:r w:rsidRPr="00B536A6">
        <w:rPr>
          <w:sz w:val="22"/>
          <w:szCs w:val="22"/>
          <w:lang w:val="it-IT"/>
        </w:rPr>
        <w:t>9.6 -</w:t>
      </w:r>
      <w:r w:rsidRPr="00B536A6">
        <w:rPr>
          <w:i/>
          <w:sz w:val="22"/>
          <w:szCs w:val="22"/>
          <w:lang w:val="it-IT"/>
        </w:rPr>
        <w:t xml:space="preserve"> </w:t>
      </w:r>
      <w:r w:rsidRPr="00B536A6">
        <w:rPr>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7679C5" w:rsidRPr="00B536A6" w:rsidRDefault="007679C5" w:rsidP="007679C5">
      <w:pPr>
        <w:pStyle w:val="DefaultText2"/>
        <w:jc w:val="both"/>
        <w:rPr>
          <w:sz w:val="22"/>
          <w:szCs w:val="22"/>
          <w:lang w:val="it-IT"/>
        </w:rPr>
      </w:pPr>
      <w:r w:rsidRPr="00B536A6">
        <w:rPr>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7679C5" w:rsidRPr="00B536A6" w:rsidRDefault="007679C5" w:rsidP="007679C5">
      <w:pPr>
        <w:pStyle w:val="DefaultText2"/>
        <w:jc w:val="both"/>
        <w:rPr>
          <w:sz w:val="22"/>
          <w:szCs w:val="22"/>
          <w:lang w:val="it-IT"/>
        </w:rPr>
      </w:pPr>
      <w:r w:rsidRPr="00B536A6">
        <w:rPr>
          <w:sz w:val="22"/>
          <w:szCs w:val="22"/>
          <w:lang w:val="it-IT"/>
        </w:rPr>
        <w:t>9.7 - Pe parcursul execuţiei lucrărilor şi remedierii viciilor ascunse, executantul are obligaţia:</w:t>
      </w:r>
    </w:p>
    <w:p w:rsidR="007679C5" w:rsidRPr="00B536A6" w:rsidRDefault="007679C5" w:rsidP="007679C5">
      <w:pPr>
        <w:pStyle w:val="DefaultText2"/>
        <w:numPr>
          <w:ilvl w:val="7"/>
          <w:numId w:val="18"/>
        </w:numPr>
        <w:ind w:left="0" w:firstLine="900"/>
        <w:jc w:val="both"/>
        <w:rPr>
          <w:sz w:val="22"/>
          <w:szCs w:val="22"/>
          <w:lang w:val="it-IT"/>
        </w:rPr>
      </w:pPr>
      <w:r w:rsidRPr="00B536A6">
        <w:rPr>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7679C5" w:rsidRPr="00B536A6" w:rsidRDefault="007679C5" w:rsidP="007679C5">
      <w:pPr>
        <w:pStyle w:val="DefaultText2"/>
        <w:numPr>
          <w:ilvl w:val="7"/>
          <w:numId w:val="18"/>
        </w:numPr>
        <w:tabs>
          <w:tab w:val="left" w:pos="1728"/>
        </w:tabs>
        <w:ind w:left="0" w:firstLine="900"/>
        <w:jc w:val="both"/>
        <w:rPr>
          <w:sz w:val="22"/>
          <w:szCs w:val="22"/>
          <w:lang w:val="it-IT"/>
        </w:rPr>
      </w:pPr>
      <w:r w:rsidRPr="00B536A6">
        <w:rPr>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7679C5" w:rsidRPr="00B536A6" w:rsidRDefault="007679C5" w:rsidP="007679C5">
      <w:pPr>
        <w:pStyle w:val="DefaultText2"/>
        <w:numPr>
          <w:ilvl w:val="7"/>
          <w:numId w:val="18"/>
        </w:numPr>
        <w:tabs>
          <w:tab w:val="left" w:pos="1728"/>
        </w:tabs>
        <w:ind w:left="0" w:firstLine="900"/>
        <w:jc w:val="both"/>
        <w:rPr>
          <w:sz w:val="22"/>
          <w:szCs w:val="22"/>
          <w:lang w:val="it-IT"/>
        </w:rPr>
      </w:pPr>
      <w:r w:rsidRPr="00B536A6">
        <w:rPr>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7679C5" w:rsidRPr="00B536A6" w:rsidRDefault="007679C5" w:rsidP="007679C5">
      <w:pPr>
        <w:pStyle w:val="DefaultText2"/>
        <w:jc w:val="both"/>
        <w:rPr>
          <w:sz w:val="22"/>
          <w:szCs w:val="22"/>
          <w:lang w:val="it-IT"/>
        </w:rPr>
      </w:pPr>
      <w:r w:rsidRPr="00B536A6">
        <w:rPr>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7679C5" w:rsidRPr="00B536A6" w:rsidRDefault="007679C5" w:rsidP="007679C5">
      <w:pPr>
        <w:pStyle w:val="DefaultText2"/>
        <w:jc w:val="both"/>
        <w:rPr>
          <w:sz w:val="22"/>
          <w:szCs w:val="22"/>
          <w:lang w:val="it-IT"/>
        </w:rPr>
      </w:pPr>
      <w:r w:rsidRPr="00B536A6">
        <w:rPr>
          <w:sz w:val="22"/>
          <w:szCs w:val="22"/>
          <w:lang w:val="it-IT"/>
        </w:rPr>
        <w:t>9.9 - (1) Pe parcursul execuţiei lucrărilor şi al remedierii viciilor ascunse, executantul are obligaţia, în măsura permisă de respectarea prevederilor contractului, de a nu stânjeni inutil sau în mod abuziv:</w:t>
      </w:r>
    </w:p>
    <w:p w:rsidR="007679C5" w:rsidRPr="00B536A6" w:rsidRDefault="007679C5" w:rsidP="007679C5">
      <w:pPr>
        <w:pStyle w:val="DefaultText2"/>
        <w:ind w:firstLine="900"/>
        <w:jc w:val="both"/>
        <w:rPr>
          <w:sz w:val="22"/>
          <w:szCs w:val="22"/>
          <w:lang w:val="it-IT"/>
        </w:rPr>
      </w:pPr>
      <w:r w:rsidRPr="00B536A6">
        <w:rPr>
          <w:sz w:val="22"/>
          <w:szCs w:val="22"/>
          <w:lang w:val="it-IT"/>
        </w:rPr>
        <w:t>a) confortul riveranilor; sau</w:t>
      </w:r>
    </w:p>
    <w:p w:rsidR="007679C5" w:rsidRPr="00B536A6" w:rsidRDefault="007679C5" w:rsidP="007679C5">
      <w:pPr>
        <w:pStyle w:val="DefaultText2"/>
        <w:ind w:firstLine="900"/>
        <w:jc w:val="both"/>
        <w:rPr>
          <w:sz w:val="22"/>
          <w:szCs w:val="22"/>
          <w:lang w:val="it-IT"/>
        </w:rPr>
      </w:pPr>
      <w:r w:rsidRPr="00B536A6">
        <w:rPr>
          <w:sz w:val="22"/>
          <w:szCs w:val="22"/>
          <w:lang w:val="it-IT"/>
        </w:rPr>
        <w:t>b) căile de acces, prin folosirea şi ocuparea drumurilor şi căilor publice sau private care deservesc proprietăţile aflate în posesia achizitorului sau a oricărei alte persoane.</w:t>
      </w:r>
    </w:p>
    <w:p w:rsidR="007679C5" w:rsidRPr="00B536A6" w:rsidRDefault="007679C5" w:rsidP="007679C5">
      <w:pPr>
        <w:pStyle w:val="DefaultText2"/>
        <w:jc w:val="both"/>
        <w:rPr>
          <w:sz w:val="22"/>
          <w:szCs w:val="22"/>
          <w:lang w:val="it-IT"/>
        </w:rPr>
      </w:pPr>
      <w:r w:rsidRPr="00B536A6">
        <w:rPr>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7679C5" w:rsidRPr="00B536A6" w:rsidRDefault="007679C5" w:rsidP="007679C5">
      <w:pPr>
        <w:pStyle w:val="DefaultText2"/>
        <w:jc w:val="both"/>
        <w:rPr>
          <w:sz w:val="22"/>
          <w:szCs w:val="22"/>
          <w:lang w:val="it-IT"/>
        </w:rPr>
      </w:pPr>
      <w:r w:rsidRPr="00B536A6">
        <w:rPr>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7679C5" w:rsidRPr="00B536A6" w:rsidRDefault="007679C5" w:rsidP="007679C5">
      <w:pPr>
        <w:pStyle w:val="DefaultText2"/>
        <w:jc w:val="both"/>
        <w:rPr>
          <w:i/>
          <w:sz w:val="22"/>
          <w:szCs w:val="22"/>
          <w:lang w:val="it-IT"/>
        </w:rPr>
      </w:pPr>
      <w:r w:rsidRPr="00B536A6">
        <w:rPr>
          <w:sz w:val="22"/>
          <w:szCs w:val="22"/>
          <w:lang w:val="it-IT"/>
        </w:rPr>
        <w:t xml:space="preserve"> (2)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7679C5" w:rsidRPr="00B536A6" w:rsidRDefault="007679C5" w:rsidP="007679C5">
      <w:pPr>
        <w:pStyle w:val="DefaultText2"/>
        <w:jc w:val="both"/>
        <w:rPr>
          <w:sz w:val="22"/>
          <w:szCs w:val="22"/>
          <w:lang w:val="pt-BR"/>
        </w:rPr>
      </w:pPr>
      <w:r w:rsidRPr="00B536A6">
        <w:rPr>
          <w:sz w:val="22"/>
          <w:szCs w:val="22"/>
          <w:lang w:val="pt-BR"/>
        </w:rPr>
        <w:t>9.11 - (1) Pe parcursul execuţiei lucrării, executantul are obligaţia:</w:t>
      </w:r>
    </w:p>
    <w:p w:rsidR="007679C5" w:rsidRPr="00B536A6" w:rsidRDefault="007679C5" w:rsidP="007679C5">
      <w:pPr>
        <w:pStyle w:val="DefaultText2"/>
        <w:numPr>
          <w:ilvl w:val="7"/>
          <w:numId w:val="19"/>
        </w:numPr>
        <w:ind w:left="900" w:firstLine="0"/>
        <w:jc w:val="both"/>
        <w:rPr>
          <w:sz w:val="22"/>
          <w:szCs w:val="22"/>
          <w:lang w:val="es-ES"/>
        </w:rPr>
      </w:pPr>
      <w:r w:rsidRPr="00B536A6">
        <w:rPr>
          <w:sz w:val="22"/>
          <w:szCs w:val="22"/>
          <w:lang w:val="es-ES"/>
        </w:rPr>
        <w:t>de a evita, pe cât posibil, acumularea de obstacole inutile pe şantier;</w:t>
      </w:r>
    </w:p>
    <w:p w:rsidR="007679C5" w:rsidRPr="00B536A6" w:rsidRDefault="007679C5" w:rsidP="007679C5">
      <w:pPr>
        <w:pStyle w:val="DefaultText2"/>
        <w:numPr>
          <w:ilvl w:val="7"/>
          <w:numId w:val="19"/>
        </w:numPr>
        <w:ind w:left="900" w:firstLine="0"/>
        <w:jc w:val="both"/>
        <w:rPr>
          <w:sz w:val="22"/>
          <w:szCs w:val="22"/>
          <w:lang w:val="pt-BR"/>
        </w:rPr>
      </w:pPr>
      <w:r w:rsidRPr="00B536A6">
        <w:rPr>
          <w:sz w:val="22"/>
          <w:szCs w:val="22"/>
          <w:lang w:val="pt-BR"/>
        </w:rPr>
        <w:t>de a depozita sau retrage orice utilaje, echipamente, instalatii, surplus de materiale;</w:t>
      </w:r>
    </w:p>
    <w:p w:rsidR="007679C5" w:rsidRPr="00B536A6" w:rsidRDefault="007679C5" w:rsidP="007679C5">
      <w:pPr>
        <w:pStyle w:val="DefaultText2"/>
        <w:numPr>
          <w:ilvl w:val="7"/>
          <w:numId w:val="19"/>
        </w:numPr>
        <w:ind w:left="900" w:firstLine="0"/>
        <w:jc w:val="both"/>
        <w:rPr>
          <w:sz w:val="22"/>
          <w:szCs w:val="22"/>
          <w:lang w:val="pt-BR"/>
        </w:rPr>
      </w:pPr>
      <w:r w:rsidRPr="00B536A6">
        <w:rPr>
          <w:sz w:val="22"/>
          <w:szCs w:val="22"/>
          <w:lang w:val="pt-BR"/>
        </w:rPr>
        <w:t>de a aduna şi îndepărta de pe şantier dărâmăturile, molozul sau lucrările provizorii de orice fel, care nu mai sunt necesare.</w:t>
      </w:r>
    </w:p>
    <w:p w:rsidR="007679C5" w:rsidRPr="00B536A6" w:rsidRDefault="007679C5" w:rsidP="007679C5">
      <w:pPr>
        <w:pStyle w:val="DefaultText2"/>
        <w:jc w:val="both"/>
        <w:rPr>
          <w:sz w:val="22"/>
          <w:szCs w:val="22"/>
          <w:lang w:val="pt-BR"/>
        </w:rPr>
      </w:pPr>
      <w:r w:rsidRPr="00B536A6">
        <w:rPr>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7679C5" w:rsidRPr="00B536A6" w:rsidRDefault="007679C5" w:rsidP="007679C5">
      <w:pPr>
        <w:pStyle w:val="DefaultText2"/>
        <w:jc w:val="both"/>
        <w:rPr>
          <w:sz w:val="22"/>
          <w:szCs w:val="22"/>
          <w:lang w:val="pt-BR"/>
        </w:rPr>
      </w:pPr>
      <w:r w:rsidRPr="00B536A6">
        <w:rPr>
          <w:sz w:val="22"/>
          <w:szCs w:val="22"/>
          <w:lang w:val="pt-BR"/>
        </w:rPr>
        <w:lastRenderedPageBreak/>
        <w:t>9.12 - Executantul răspunde, potrivit obligaţiilor care îi revin, pentru viciile ascunse ale construcţiei, ivite într-un interval de 24 luni de la recepţia lucrării şi, după împlinirea acestui termen, pe toată durata de existenţă a construcţiei, pentru viciile structurii de rezistenţă, ca urmare a nerespectării proiectelor şi detaliilor de execuţie aferente execuţiei lucrării.</w:t>
      </w:r>
    </w:p>
    <w:p w:rsidR="007679C5" w:rsidRPr="00B536A6" w:rsidRDefault="007679C5" w:rsidP="007679C5">
      <w:pPr>
        <w:pStyle w:val="DefaultText2"/>
        <w:jc w:val="both"/>
        <w:rPr>
          <w:sz w:val="22"/>
          <w:szCs w:val="22"/>
          <w:lang w:val="pt-BR"/>
        </w:rPr>
      </w:pPr>
      <w:r w:rsidRPr="00B536A6">
        <w:rPr>
          <w:sz w:val="22"/>
          <w:szCs w:val="22"/>
          <w:lang w:val="pt-BR"/>
        </w:rPr>
        <w:t>9.13 - Executantul se obligă să despăgubească achizitorul împotriva oricăror:</w:t>
      </w:r>
    </w:p>
    <w:p w:rsidR="007679C5" w:rsidRPr="00B536A6" w:rsidRDefault="007679C5" w:rsidP="007679C5">
      <w:pPr>
        <w:pStyle w:val="DefaultText2"/>
        <w:numPr>
          <w:ilvl w:val="7"/>
          <w:numId w:val="16"/>
        </w:numPr>
        <w:ind w:left="900" w:firstLine="0"/>
        <w:jc w:val="both"/>
        <w:rPr>
          <w:sz w:val="22"/>
          <w:szCs w:val="22"/>
          <w:lang w:val="pt-BR"/>
        </w:rPr>
      </w:pPr>
      <w:r w:rsidRPr="00B536A6">
        <w:rPr>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7679C5" w:rsidRPr="00B536A6" w:rsidRDefault="007679C5" w:rsidP="007679C5">
      <w:pPr>
        <w:pStyle w:val="DefaultText2"/>
        <w:numPr>
          <w:ilvl w:val="7"/>
          <w:numId w:val="16"/>
        </w:numPr>
        <w:ind w:left="900" w:firstLine="0"/>
        <w:jc w:val="both"/>
        <w:rPr>
          <w:sz w:val="22"/>
          <w:szCs w:val="22"/>
          <w:lang w:val="pt-BR"/>
        </w:rPr>
      </w:pPr>
      <w:r w:rsidRPr="00B536A6">
        <w:rPr>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7679C5" w:rsidRPr="00B536A6" w:rsidRDefault="007679C5" w:rsidP="007679C5">
      <w:pPr>
        <w:pStyle w:val="DefaultText2"/>
        <w:jc w:val="both"/>
        <w:rPr>
          <w:b/>
          <w:sz w:val="22"/>
          <w:szCs w:val="22"/>
          <w:lang w:val="ro-RO"/>
        </w:rPr>
      </w:pPr>
    </w:p>
    <w:p w:rsidR="007679C5" w:rsidRPr="00B536A6" w:rsidRDefault="007679C5" w:rsidP="007679C5">
      <w:pPr>
        <w:pStyle w:val="DefaultText2"/>
        <w:jc w:val="both"/>
        <w:rPr>
          <w:b/>
          <w:i/>
          <w:sz w:val="22"/>
          <w:szCs w:val="22"/>
          <w:lang w:val="ro-RO"/>
        </w:rPr>
      </w:pPr>
      <w:r w:rsidRPr="00B536A6">
        <w:rPr>
          <w:b/>
          <w:i/>
          <w:sz w:val="22"/>
          <w:szCs w:val="22"/>
          <w:lang w:val="ro-RO"/>
        </w:rPr>
        <w:t>10. Obligaţiile achizitorului</w:t>
      </w:r>
    </w:p>
    <w:p w:rsidR="007679C5" w:rsidRPr="00B536A6" w:rsidRDefault="007679C5" w:rsidP="007679C5">
      <w:pPr>
        <w:jc w:val="both"/>
        <w:rPr>
          <w:sz w:val="22"/>
          <w:szCs w:val="22"/>
          <w:lang w:val="ro-RO"/>
        </w:rPr>
      </w:pPr>
      <w:r w:rsidRPr="00B536A6">
        <w:rPr>
          <w:sz w:val="22"/>
          <w:szCs w:val="22"/>
          <w:lang w:val="ro-RO"/>
        </w:rPr>
        <w:t xml:space="preserve">10.1 – Achizitorul se obligă să plătească executantului preţul convenit pentru execuţia, finalizarea lucrării </w:t>
      </w:r>
      <w:r w:rsidRPr="00B536A6">
        <w:rPr>
          <w:b/>
          <w:sz w:val="22"/>
          <w:szCs w:val="22"/>
        </w:rPr>
        <w:t>.</w:t>
      </w:r>
      <w:r w:rsidRPr="00B536A6">
        <w:rPr>
          <w:sz w:val="22"/>
          <w:szCs w:val="22"/>
          <w:lang w:val="ro-RO"/>
        </w:rPr>
        <w:t xml:space="preserve"> </w:t>
      </w:r>
    </w:p>
    <w:p w:rsidR="007679C5" w:rsidRPr="00B536A6" w:rsidRDefault="007679C5" w:rsidP="007679C5">
      <w:pPr>
        <w:pStyle w:val="DefaultText2"/>
        <w:jc w:val="both"/>
        <w:rPr>
          <w:sz w:val="22"/>
          <w:szCs w:val="22"/>
          <w:lang w:val="ro-RO"/>
        </w:rPr>
      </w:pPr>
      <w:r w:rsidRPr="00B536A6">
        <w:rPr>
          <w:sz w:val="22"/>
          <w:szCs w:val="22"/>
          <w:lang w:val="ro-RO"/>
        </w:rPr>
        <w:t>10.2 - (1) Achizitorul are obligaţia de a pune la dispoziţia executantului, fără plată, dacă nu s-a convenit altfel, următoarele:</w:t>
      </w:r>
    </w:p>
    <w:p w:rsidR="007679C5" w:rsidRPr="00B536A6" w:rsidRDefault="007679C5" w:rsidP="007679C5">
      <w:pPr>
        <w:pStyle w:val="DefaultText2"/>
        <w:numPr>
          <w:ilvl w:val="6"/>
          <w:numId w:val="20"/>
        </w:numPr>
        <w:ind w:left="0" w:firstLine="900"/>
        <w:jc w:val="both"/>
        <w:rPr>
          <w:sz w:val="22"/>
          <w:szCs w:val="22"/>
          <w:lang w:val="fr-FR"/>
        </w:rPr>
      </w:pPr>
      <w:r w:rsidRPr="00B536A6">
        <w:rPr>
          <w:sz w:val="22"/>
          <w:szCs w:val="22"/>
          <w:lang w:val="fr-FR"/>
        </w:rPr>
        <w:t>amplasamentul lucrării, liber de orice sarcină;</w:t>
      </w:r>
    </w:p>
    <w:p w:rsidR="007679C5" w:rsidRPr="00B536A6" w:rsidRDefault="007679C5" w:rsidP="007679C5">
      <w:pPr>
        <w:pStyle w:val="DefaultText2"/>
        <w:numPr>
          <w:ilvl w:val="6"/>
          <w:numId w:val="20"/>
        </w:numPr>
        <w:ind w:left="900" w:firstLine="0"/>
        <w:jc w:val="both"/>
        <w:rPr>
          <w:sz w:val="22"/>
          <w:szCs w:val="22"/>
          <w:lang w:val="es-ES"/>
        </w:rPr>
      </w:pPr>
      <w:r w:rsidRPr="00B536A6">
        <w:rPr>
          <w:sz w:val="22"/>
          <w:szCs w:val="22"/>
          <w:lang w:val="es-ES"/>
        </w:rPr>
        <w:t>suprafeţele de teren necesare pentru depozitare şi pentru organizarea de şantier;</w:t>
      </w:r>
    </w:p>
    <w:p w:rsidR="007679C5" w:rsidRPr="00B536A6" w:rsidRDefault="007679C5" w:rsidP="007679C5">
      <w:pPr>
        <w:pStyle w:val="DefaultText2"/>
        <w:numPr>
          <w:ilvl w:val="6"/>
          <w:numId w:val="20"/>
        </w:numPr>
        <w:ind w:left="0" w:firstLine="900"/>
        <w:jc w:val="both"/>
        <w:rPr>
          <w:sz w:val="22"/>
          <w:szCs w:val="22"/>
          <w:lang w:val="fr-FR"/>
        </w:rPr>
      </w:pPr>
      <w:r w:rsidRPr="00B536A6">
        <w:rPr>
          <w:sz w:val="22"/>
          <w:szCs w:val="22"/>
          <w:lang w:val="fr-FR"/>
        </w:rPr>
        <w:t>căile de acces rutier şi racordurile de cale ferată;</w:t>
      </w:r>
    </w:p>
    <w:p w:rsidR="007679C5" w:rsidRPr="00B536A6" w:rsidRDefault="007679C5" w:rsidP="007679C5">
      <w:pPr>
        <w:pStyle w:val="DefaultText2"/>
        <w:numPr>
          <w:ilvl w:val="6"/>
          <w:numId w:val="20"/>
        </w:numPr>
        <w:ind w:left="900" w:firstLine="0"/>
        <w:jc w:val="both"/>
        <w:rPr>
          <w:sz w:val="22"/>
          <w:szCs w:val="22"/>
          <w:lang w:val="fr-FR"/>
        </w:rPr>
      </w:pPr>
      <w:r w:rsidRPr="00B536A6">
        <w:rPr>
          <w:sz w:val="22"/>
          <w:szCs w:val="22"/>
          <w:lang w:val="fr-FR"/>
        </w:rPr>
        <w:t>racordurile pentru utilităţi (apă, gaz, energie, canalizare etc.), până la limita amplasamentului şantierului.</w:t>
      </w:r>
    </w:p>
    <w:p w:rsidR="007679C5" w:rsidRPr="00B536A6" w:rsidRDefault="007679C5" w:rsidP="007679C5">
      <w:pPr>
        <w:pStyle w:val="DefaultText2"/>
        <w:jc w:val="both"/>
        <w:rPr>
          <w:sz w:val="22"/>
          <w:szCs w:val="22"/>
          <w:lang w:val="fr-FR"/>
        </w:rPr>
      </w:pPr>
      <w:r w:rsidRPr="00B536A6">
        <w:rPr>
          <w:sz w:val="22"/>
          <w:szCs w:val="22"/>
          <w:lang w:val="fr-FR"/>
        </w:rPr>
        <w:t>(2) Costurile pentru consumul de utilităţi, precum şi cel al contoarelor sau al altor aparate de măsurat se suportă de către executant.</w:t>
      </w:r>
    </w:p>
    <w:p w:rsidR="007679C5" w:rsidRPr="00B536A6" w:rsidRDefault="007679C5" w:rsidP="007679C5">
      <w:pPr>
        <w:pStyle w:val="DefaultText2"/>
        <w:jc w:val="both"/>
        <w:rPr>
          <w:sz w:val="22"/>
          <w:szCs w:val="22"/>
          <w:lang w:val="fr-FR"/>
        </w:rPr>
      </w:pPr>
      <w:r w:rsidRPr="00B536A6">
        <w:rPr>
          <w:sz w:val="22"/>
          <w:szCs w:val="22"/>
          <w:lang w:val="fr-FR"/>
        </w:rPr>
        <w:t>10.3 - Achizitorul este responsabil pentru trasarea axelor principale, bornelor de referinţă, căilor de circulaţie şi a limitelor terenului pus la dispoziţia executantului, precum şi pentru materializarea cotelor de nivel în imediata apropiere a terenului.</w:t>
      </w:r>
    </w:p>
    <w:p w:rsidR="007679C5" w:rsidRPr="00B536A6" w:rsidRDefault="007679C5" w:rsidP="007679C5">
      <w:pPr>
        <w:pStyle w:val="DefaultText2"/>
        <w:jc w:val="both"/>
        <w:rPr>
          <w:sz w:val="22"/>
          <w:szCs w:val="22"/>
          <w:lang w:val="fr-FR"/>
        </w:rPr>
      </w:pPr>
      <w:r w:rsidRPr="00B536A6">
        <w:rPr>
          <w:sz w:val="22"/>
          <w:szCs w:val="22"/>
          <w:lang w:val="fr-FR"/>
        </w:rPr>
        <w:t>10.4 - Achizitorul are obligaţia de a examina şi măsura lucrările care devin ascunse în cel mult 5 zile de la notificarea executantului.</w:t>
      </w:r>
    </w:p>
    <w:p w:rsidR="007679C5" w:rsidRPr="00B536A6" w:rsidRDefault="007679C5" w:rsidP="007679C5">
      <w:pPr>
        <w:pStyle w:val="DefaultText2"/>
        <w:jc w:val="both"/>
        <w:rPr>
          <w:b/>
          <w:sz w:val="22"/>
          <w:szCs w:val="22"/>
          <w:lang w:val="fr-FR"/>
        </w:rPr>
      </w:pPr>
      <w:r w:rsidRPr="00B536A6">
        <w:rPr>
          <w:sz w:val="22"/>
          <w:szCs w:val="22"/>
          <w:lang w:val="fr-FR"/>
        </w:rPr>
        <w:t>10.5 - Achizitorul este pe deplin responsabil de exactitatea documentelor şi a oricăror alte informaţii furnizate executantului, precum şi pentru dispoziţiile şi livrările sale.</w:t>
      </w:r>
    </w:p>
    <w:p w:rsidR="007679C5" w:rsidRPr="00B536A6" w:rsidRDefault="007679C5" w:rsidP="007679C5">
      <w:pPr>
        <w:pStyle w:val="DefaultText"/>
        <w:jc w:val="both"/>
        <w:rPr>
          <w:b/>
          <w:sz w:val="22"/>
          <w:szCs w:val="22"/>
          <w:lang w:val="fr-FR"/>
        </w:rPr>
      </w:pPr>
    </w:p>
    <w:p w:rsidR="007679C5" w:rsidRPr="00B536A6" w:rsidRDefault="007679C5" w:rsidP="007679C5">
      <w:pPr>
        <w:pStyle w:val="DefaultText"/>
        <w:jc w:val="both"/>
        <w:rPr>
          <w:sz w:val="22"/>
          <w:szCs w:val="22"/>
          <w:lang w:val="fr-FR"/>
        </w:rPr>
      </w:pPr>
      <w:r w:rsidRPr="00B536A6">
        <w:rPr>
          <w:b/>
          <w:i/>
          <w:sz w:val="22"/>
          <w:szCs w:val="22"/>
          <w:lang w:val="fr-FR"/>
        </w:rPr>
        <w:t>11.</w:t>
      </w:r>
      <w:r w:rsidRPr="00B536A6">
        <w:rPr>
          <w:b/>
          <w:sz w:val="22"/>
          <w:szCs w:val="22"/>
          <w:lang w:val="fr-FR"/>
        </w:rPr>
        <w:t xml:space="preserve"> </w:t>
      </w:r>
      <w:r w:rsidRPr="00B536A6">
        <w:rPr>
          <w:b/>
          <w:i/>
          <w:sz w:val="22"/>
          <w:szCs w:val="22"/>
          <w:lang w:val="fr-FR"/>
        </w:rPr>
        <w:t xml:space="preserve">Sancţiuni pentru neîndeplinirea culpabilă a obligaţiilor </w:t>
      </w:r>
    </w:p>
    <w:p w:rsidR="007679C5" w:rsidRPr="00B536A6" w:rsidRDefault="007679C5" w:rsidP="007679C5">
      <w:pPr>
        <w:autoSpaceDE w:val="0"/>
        <w:autoSpaceDN w:val="0"/>
        <w:adjustRightInd w:val="0"/>
        <w:jc w:val="both"/>
        <w:rPr>
          <w:sz w:val="22"/>
          <w:szCs w:val="22"/>
        </w:rPr>
      </w:pPr>
      <w:r w:rsidRPr="00B536A6">
        <w:rPr>
          <w:sz w:val="22"/>
          <w:szCs w:val="22"/>
          <w:lang w:val="it-IT"/>
        </w:rPr>
        <w:t xml:space="preserve">11.1 - </w:t>
      </w:r>
      <w:r w:rsidRPr="00B536A6">
        <w:rPr>
          <w:sz w:val="22"/>
          <w:szCs w:val="22"/>
        </w:rPr>
        <w:t xml:space="preserve">În cazul în care, din vina sa exclusivă, executantul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obligațiilor contractuale neîndeplinite în termen, până la îndeplinirea efectivă a obligațiilor. </w:t>
      </w:r>
    </w:p>
    <w:p w:rsidR="007679C5" w:rsidRPr="00B536A6" w:rsidRDefault="007679C5" w:rsidP="007679C5">
      <w:pPr>
        <w:autoSpaceDE w:val="0"/>
        <w:autoSpaceDN w:val="0"/>
        <w:adjustRightInd w:val="0"/>
        <w:jc w:val="both"/>
        <w:rPr>
          <w:sz w:val="22"/>
          <w:szCs w:val="22"/>
        </w:rPr>
      </w:pPr>
      <w:r w:rsidRPr="00B536A6">
        <w:rPr>
          <w:sz w:val="22"/>
          <w:szCs w:val="22"/>
          <w:lang w:val="it-IT"/>
        </w:rPr>
        <w:t xml:space="preserve">11.2 - </w:t>
      </w:r>
      <w:r w:rsidRPr="00B536A6">
        <w:rPr>
          <w:sz w:val="22"/>
          <w:szCs w:val="22"/>
        </w:rPr>
        <w:t>În cazul în care achizitorul nu efectuează plățile în termenul stabilit prin contract, atunci acesta are obligaţia de a plăti dobanzi penalizatoare la nivelul dobanzii legale, respectiv a ratei dobânzii de referinţă a Băncii Naţionale a României, plus 8 puncte procentuale, pentru fiecare zi de intarziere aplicata la valoarea  platii  neefectuate în termen, pana la îndeplinirea efectivă a obligaţiilor.</w:t>
      </w:r>
    </w:p>
    <w:p w:rsidR="007679C5" w:rsidRPr="00B536A6" w:rsidRDefault="007679C5" w:rsidP="007679C5">
      <w:pPr>
        <w:pStyle w:val="DefaultText"/>
        <w:jc w:val="both"/>
        <w:rPr>
          <w:b/>
          <w:sz w:val="22"/>
          <w:szCs w:val="22"/>
          <w:lang w:val="ro-RO"/>
        </w:rPr>
      </w:pPr>
      <w:r w:rsidRPr="00B536A6">
        <w:rPr>
          <w:sz w:val="22"/>
          <w:szCs w:val="22"/>
          <w:lang w:val="ro-RO"/>
        </w:rPr>
        <w:t xml:space="preserve">11.3 - </w:t>
      </w:r>
      <w:r w:rsidRPr="00B536A6">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7679C5" w:rsidRPr="00B536A6" w:rsidRDefault="007679C5" w:rsidP="007679C5">
      <w:pPr>
        <w:pStyle w:val="DefaultText"/>
        <w:jc w:val="both"/>
        <w:rPr>
          <w:noProof w:val="0"/>
          <w:sz w:val="22"/>
          <w:szCs w:val="22"/>
          <w:lang w:val="ro-RO"/>
        </w:rPr>
      </w:pPr>
      <w:r w:rsidRPr="00B536A6">
        <w:rPr>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B536A6">
        <w:rPr>
          <w:noProof w:val="0"/>
          <w:sz w:val="22"/>
          <w:szCs w:val="22"/>
          <w:lang w:val="ro-RO"/>
        </w:rPr>
        <w:t>În acest caz, executantul are dreptul de a pretinde numai plata corespunzătoare pentru partea din contract îndeplinită până la data denunţării unilaterale a contractului.</w:t>
      </w:r>
    </w:p>
    <w:p w:rsidR="007679C5" w:rsidRPr="00B536A6" w:rsidRDefault="007679C5" w:rsidP="007679C5">
      <w:pPr>
        <w:pStyle w:val="DefaultText2"/>
        <w:jc w:val="center"/>
        <w:rPr>
          <w:b/>
          <w:i/>
          <w:sz w:val="22"/>
          <w:szCs w:val="22"/>
          <w:lang w:val="ro-RO"/>
        </w:rPr>
      </w:pPr>
      <w:r w:rsidRPr="00B536A6">
        <w:rPr>
          <w:b/>
          <w:i/>
          <w:sz w:val="22"/>
          <w:szCs w:val="22"/>
          <w:lang w:val="ro-RO"/>
        </w:rPr>
        <w:t>Clauze specifice</w:t>
      </w:r>
    </w:p>
    <w:p w:rsidR="007679C5" w:rsidRPr="00B536A6" w:rsidRDefault="007679C5" w:rsidP="007679C5">
      <w:pPr>
        <w:autoSpaceDE w:val="0"/>
        <w:autoSpaceDN w:val="0"/>
        <w:adjustRightInd w:val="0"/>
        <w:rPr>
          <w:b/>
          <w:sz w:val="22"/>
          <w:szCs w:val="22"/>
          <w:lang w:val="ro-RO"/>
        </w:rPr>
      </w:pPr>
      <w:r w:rsidRPr="00B536A6">
        <w:rPr>
          <w:b/>
          <w:i/>
          <w:sz w:val="22"/>
          <w:szCs w:val="22"/>
          <w:lang w:val="ro-RO"/>
        </w:rPr>
        <w:t>12. Garanţia de bună execuţie a contractului -  nesolicitat</w:t>
      </w:r>
    </w:p>
    <w:p w:rsidR="007679C5" w:rsidRPr="00B536A6" w:rsidRDefault="007679C5" w:rsidP="007679C5">
      <w:pPr>
        <w:pStyle w:val="Default"/>
        <w:rPr>
          <w:color w:val="auto"/>
          <w:sz w:val="22"/>
          <w:szCs w:val="22"/>
          <w:lang w:val="fr-FR"/>
        </w:rPr>
      </w:pPr>
      <w:r w:rsidRPr="00B536A6">
        <w:rPr>
          <w:color w:val="auto"/>
          <w:sz w:val="22"/>
          <w:szCs w:val="22"/>
        </w:rPr>
        <w:t xml:space="preserve">12.1  </w:t>
      </w:r>
      <w:r w:rsidRPr="00B536A6">
        <w:rPr>
          <w:color w:val="auto"/>
          <w:sz w:val="22"/>
          <w:szCs w:val="22"/>
          <w:lang w:val="fr-FR"/>
        </w:rPr>
        <w:t xml:space="preserve">Cuatumul garanţiei de bună execuţie a lucrărilor reprezintă      % din valoarea lucrărilor (fără TVA) şi conform prevederilor art. 40  din H.G. nr. 395/2016, </w:t>
      </w:r>
      <w:r w:rsidRPr="00B536A6">
        <w:rPr>
          <w:color w:val="auto"/>
          <w:sz w:val="22"/>
          <w:szCs w:val="22"/>
        </w:rPr>
        <w:t xml:space="preserve">se constituie prin </w:t>
      </w:r>
      <w:r w:rsidRPr="00B536A6">
        <w:rPr>
          <w:b/>
          <w:color w:val="auto"/>
          <w:sz w:val="22"/>
          <w:szCs w:val="22"/>
        </w:rPr>
        <w:t>virament bancar</w:t>
      </w:r>
      <w:r w:rsidRPr="00B536A6">
        <w:rPr>
          <w:color w:val="auto"/>
          <w:sz w:val="22"/>
          <w:szCs w:val="22"/>
        </w:rPr>
        <w:t xml:space="preserve"> sau printr-un </w:t>
      </w:r>
      <w:r w:rsidRPr="00B536A6">
        <w:rPr>
          <w:b/>
          <w:color w:val="auto"/>
          <w:sz w:val="22"/>
          <w:szCs w:val="22"/>
        </w:rPr>
        <w:t xml:space="preserve">instrument de garantare </w:t>
      </w:r>
      <w:r w:rsidRPr="00B536A6">
        <w:rPr>
          <w:color w:val="auto"/>
          <w:sz w:val="22"/>
          <w:szCs w:val="22"/>
        </w:rPr>
        <w:t xml:space="preserve">emis în condiţiile legii de o </w:t>
      </w:r>
      <w:r w:rsidRPr="00B536A6">
        <w:rPr>
          <w:b/>
          <w:color w:val="auto"/>
          <w:sz w:val="22"/>
          <w:szCs w:val="22"/>
        </w:rPr>
        <w:t>societate bancară</w:t>
      </w:r>
      <w:r w:rsidRPr="00B536A6">
        <w:rPr>
          <w:color w:val="auto"/>
          <w:sz w:val="22"/>
          <w:szCs w:val="22"/>
        </w:rPr>
        <w:t xml:space="preserve"> sau de o </w:t>
      </w:r>
      <w:r w:rsidRPr="00B536A6">
        <w:rPr>
          <w:b/>
          <w:color w:val="auto"/>
          <w:sz w:val="22"/>
          <w:szCs w:val="22"/>
        </w:rPr>
        <w:t>societate de asigurări</w:t>
      </w:r>
      <w:r w:rsidRPr="00B536A6">
        <w:rPr>
          <w:color w:val="auto"/>
          <w:sz w:val="22"/>
          <w:szCs w:val="22"/>
        </w:rPr>
        <w:t xml:space="preserve">, care devine anexă la contract. </w:t>
      </w:r>
      <w:r w:rsidRPr="00B536A6">
        <w:rPr>
          <w:color w:val="auto"/>
          <w:sz w:val="22"/>
          <w:szCs w:val="22"/>
          <w:lang w:val="it-IT" w:eastAsia="ro-RO"/>
        </w:rPr>
        <w:t xml:space="preserve">Garanția de bună execuție poate fi constituită și prin  </w:t>
      </w:r>
      <w:r w:rsidRPr="00B536A6">
        <w:rPr>
          <w:b/>
          <w:color w:val="auto"/>
          <w:sz w:val="22"/>
          <w:szCs w:val="22"/>
          <w:lang w:val="it-IT" w:eastAsia="ro-RO"/>
        </w:rPr>
        <w:t>rețineri succesive</w:t>
      </w:r>
      <w:r w:rsidRPr="00B536A6">
        <w:rPr>
          <w:color w:val="auto"/>
          <w:sz w:val="22"/>
          <w:szCs w:val="22"/>
          <w:lang w:val="it-IT" w:eastAsia="ro-RO"/>
        </w:rPr>
        <w:t xml:space="preserve"> din sumele datorate pentru facturi parțiale. In acest caz, contractantul are obligația de a deschide la unit. Trezoreriei Statului din cadrul organului fiscal competent un cont de disponibil distinct la dispoziția autorității contractante,  </w:t>
      </w:r>
      <w:r w:rsidRPr="00B536A6">
        <w:rPr>
          <w:color w:val="auto"/>
          <w:sz w:val="22"/>
          <w:szCs w:val="22"/>
          <w:lang w:val="fr-FR"/>
        </w:rPr>
        <w:t xml:space="preserve">pe întreaga perioadă de valabilitate a </w:t>
      </w:r>
      <w:r w:rsidRPr="00B536A6">
        <w:rPr>
          <w:color w:val="auto"/>
          <w:sz w:val="22"/>
          <w:szCs w:val="22"/>
          <w:lang w:val="fr-FR"/>
        </w:rPr>
        <w:lastRenderedPageBreak/>
        <w:t>contractului </w:t>
      </w:r>
      <w:r w:rsidRPr="00B536A6">
        <w:rPr>
          <w:color w:val="auto"/>
          <w:sz w:val="22"/>
          <w:szCs w:val="22"/>
          <w:lang w:val="it-IT" w:eastAsia="ro-RO"/>
        </w:rPr>
        <w:t xml:space="preserve"> (H.G. nr. 1045/2011). Suma inițială care se depune de către contractant nu trebuie sa fie mai mica de 0,5% din valoarea contractului. </w:t>
      </w:r>
    </w:p>
    <w:p w:rsidR="007679C5" w:rsidRPr="00B536A6" w:rsidRDefault="007679C5" w:rsidP="007679C5">
      <w:pPr>
        <w:pStyle w:val="Default"/>
        <w:jc w:val="both"/>
        <w:rPr>
          <w:color w:val="auto"/>
          <w:sz w:val="22"/>
          <w:szCs w:val="22"/>
        </w:rPr>
      </w:pPr>
      <w:r w:rsidRPr="00B536A6">
        <w:rPr>
          <w:color w:val="auto"/>
          <w:sz w:val="22"/>
          <w:szCs w:val="22"/>
        </w:rPr>
        <w:t>12.2.  În cazul în care valoarea garanţiei de bună execuţie este mai mică de 5.000 de lei, autoritatea contractantă are dreptul de a accepta constituirea acesteia prin depunerea la casierie a unor sume în numerar.</w:t>
      </w:r>
    </w:p>
    <w:p w:rsidR="007679C5" w:rsidRPr="00B536A6" w:rsidRDefault="007679C5" w:rsidP="007679C5">
      <w:pPr>
        <w:pStyle w:val="Default"/>
        <w:jc w:val="both"/>
        <w:rPr>
          <w:color w:val="auto"/>
          <w:sz w:val="22"/>
          <w:szCs w:val="22"/>
        </w:rPr>
      </w:pPr>
      <w:r w:rsidRPr="00B536A6">
        <w:rPr>
          <w:color w:val="auto"/>
          <w:sz w:val="22"/>
          <w:szCs w:val="22"/>
        </w:rPr>
        <w:t>12.3. În cazul în care pe parcursul executării contractului de achiziţie publică se suplimentează valoarea acestuia, contractantul are obligaţia de a completa garanţia de bună execuţie în corelaţie cu noua valoare a contactului de achiziţie publică.</w:t>
      </w:r>
    </w:p>
    <w:p w:rsidR="007679C5" w:rsidRPr="00B536A6" w:rsidRDefault="007679C5" w:rsidP="007679C5">
      <w:pPr>
        <w:pStyle w:val="BodyText"/>
        <w:tabs>
          <w:tab w:val="left" w:pos="360"/>
        </w:tabs>
        <w:rPr>
          <w:sz w:val="22"/>
          <w:szCs w:val="22"/>
          <w:lang w:val="pt-BR"/>
        </w:rPr>
      </w:pPr>
      <w:r w:rsidRPr="00B536A6">
        <w:rPr>
          <w:sz w:val="22"/>
          <w:szCs w:val="22"/>
          <w:lang w:val="it-IT"/>
        </w:rPr>
        <w:t>12.4. G</w:t>
      </w:r>
      <w:r w:rsidRPr="00B536A6">
        <w:rPr>
          <w:sz w:val="22"/>
          <w:szCs w:val="22"/>
          <w:lang w:val="pt-BR"/>
        </w:rPr>
        <w:t>aranţia de bună execuţie, va fi eliberată conform prevederilor art. 42</w:t>
      </w:r>
      <w:r w:rsidRPr="00B536A6">
        <w:rPr>
          <w:sz w:val="22"/>
          <w:szCs w:val="22"/>
          <w:lang w:val="fr-FR"/>
        </w:rPr>
        <w:t xml:space="preserve"> din H.G. nr. 395/2016</w:t>
      </w:r>
      <w:r w:rsidRPr="00B536A6">
        <w:rPr>
          <w:sz w:val="22"/>
          <w:szCs w:val="22"/>
          <w:lang w:val="pt-BR"/>
        </w:rPr>
        <w:t xml:space="preserve"> astfel:</w:t>
      </w:r>
    </w:p>
    <w:p w:rsidR="007679C5" w:rsidRPr="00B536A6" w:rsidRDefault="007679C5" w:rsidP="007679C5">
      <w:pPr>
        <w:pStyle w:val="Default"/>
        <w:rPr>
          <w:color w:val="auto"/>
          <w:sz w:val="22"/>
          <w:szCs w:val="22"/>
        </w:rPr>
      </w:pPr>
      <w:r w:rsidRPr="00B536A6">
        <w:rPr>
          <w:color w:val="auto"/>
          <w:sz w:val="22"/>
          <w:szCs w:val="22"/>
        </w:rPr>
        <w:t xml:space="preserve">a) 70% din valoarea garanţiei, în termen de 14 zile de la data încheierii procesului-verbal de recepţie la terminarea lucrărilor, dacă nu a ridicat până la acea dată pretenţii asupra ei, iar riscul pentru vicii ascunse este minim; </w:t>
      </w:r>
    </w:p>
    <w:p w:rsidR="007679C5" w:rsidRPr="00B536A6" w:rsidRDefault="007679C5" w:rsidP="007679C5">
      <w:pPr>
        <w:pStyle w:val="Default"/>
        <w:rPr>
          <w:color w:val="auto"/>
          <w:sz w:val="22"/>
          <w:szCs w:val="22"/>
        </w:rPr>
      </w:pPr>
      <w:r w:rsidRPr="00B536A6">
        <w:rPr>
          <w:color w:val="auto"/>
          <w:sz w:val="22"/>
          <w:szCs w:val="22"/>
        </w:rPr>
        <w:t xml:space="preserve">b) restul de 30% din valoarea garanţiei, la expirarea perioadei de garanţie a lucrărilor executate, pe baza procesului-verbal de recepţie finală. </w:t>
      </w:r>
    </w:p>
    <w:p w:rsidR="007679C5" w:rsidRPr="00B536A6" w:rsidRDefault="007679C5" w:rsidP="007679C5">
      <w:pPr>
        <w:pStyle w:val="Default"/>
        <w:rPr>
          <w:color w:val="auto"/>
          <w:sz w:val="22"/>
          <w:szCs w:val="22"/>
        </w:rPr>
      </w:pPr>
      <w:r w:rsidRPr="00B536A6">
        <w:rPr>
          <w:color w:val="auto"/>
          <w:sz w:val="22"/>
          <w:szCs w:val="22"/>
        </w:rPr>
        <w:t xml:space="preserve">Procesele-verbale de recepţie la terminarea lucrărilor şi, respectiv, de recepţie finală pot fi întocmite şi pentru părţi/obiecte din/de lucrare, dacă acestea sunt distincte din punct de vedere fizic şi funcţional, proporţional cu valoarea lucrărilor recepţionate. </w:t>
      </w:r>
    </w:p>
    <w:p w:rsidR="007679C5" w:rsidRPr="00B536A6" w:rsidRDefault="007679C5" w:rsidP="007679C5">
      <w:pPr>
        <w:pStyle w:val="DefaultText1"/>
        <w:jc w:val="both"/>
        <w:rPr>
          <w:b/>
          <w:sz w:val="22"/>
          <w:szCs w:val="22"/>
          <w:lang w:val="pt-BR"/>
        </w:rPr>
      </w:pPr>
      <w:r w:rsidRPr="00B536A6">
        <w:rPr>
          <w:sz w:val="22"/>
          <w:szCs w:val="22"/>
          <w:lang w:val="pt-BR"/>
        </w:rPr>
        <w:t>12.5 - Achizitorul se obligă să elibereze garanţia pentru participare numai după ce executantul a făcut dovada constituirii garanţiei de bună execuţie</w:t>
      </w:r>
      <w:r w:rsidRPr="00B536A6">
        <w:rPr>
          <w:b/>
          <w:sz w:val="22"/>
          <w:szCs w:val="22"/>
          <w:lang w:val="pt-BR"/>
        </w:rPr>
        <w:t>.</w:t>
      </w:r>
    </w:p>
    <w:p w:rsidR="007679C5" w:rsidRPr="00B536A6" w:rsidRDefault="007679C5" w:rsidP="007679C5">
      <w:pPr>
        <w:pStyle w:val="Default"/>
        <w:rPr>
          <w:color w:val="auto"/>
          <w:sz w:val="22"/>
          <w:szCs w:val="22"/>
        </w:rPr>
      </w:pPr>
      <w:r w:rsidRPr="00B536A6">
        <w:rPr>
          <w:color w:val="auto"/>
          <w:sz w:val="22"/>
          <w:szCs w:val="22"/>
          <w:lang w:val="pt-BR"/>
        </w:rPr>
        <w:t xml:space="preserve">12.6 - </w:t>
      </w:r>
      <w:r w:rsidRPr="00B536A6">
        <w:rPr>
          <w:color w:val="auto"/>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7679C5" w:rsidRPr="00B536A6" w:rsidRDefault="007679C5" w:rsidP="007679C5">
      <w:pPr>
        <w:pStyle w:val="DefaultText"/>
        <w:jc w:val="both"/>
        <w:rPr>
          <w:b/>
          <w:sz w:val="22"/>
          <w:szCs w:val="22"/>
          <w:lang w:val="pt-BR"/>
        </w:rPr>
      </w:pPr>
      <w:r w:rsidRPr="00B536A6">
        <w:rPr>
          <w:sz w:val="22"/>
          <w:szCs w:val="22"/>
          <w:lang w:val="pt-BR"/>
        </w:rPr>
        <w:t>12.7 - Garanţia lucrărilor este distinctă de garanţia de bună execuţie a contractului</w:t>
      </w:r>
    </w:p>
    <w:p w:rsidR="007679C5" w:rsidRPr="00B536A6" w:rsidRDefault="007679C5" w:rsidP="007679C5">
      <w:pPr>
        <w:pStyle w:val="DefaultText2"/>
        <w:jc w:val="both"/>
        <w:rPr>
          <w:b/>
          <w:i/>
          <w:sz w:val="22"/>
          <w:szCs w:val="22"/>
          <w:lang w:val="pt-BR"/>
        </w:rPr>
      </w:pPr>
    </w:p>
    <w:p w:rsidR="007679C5" w:rsidRPr="00B536A6" w:rsidRDefault="007679C5" w:rsidP="007679C5">
      <w:pPr>
        <w:pStyle w:val="DefaultText2"/>
        <w:jc w:val="both"/>
        <w:rPr>
          <w:i/>
          <w:sz w:val="22"/>
          <w:szCs w:val="22"/>
          <w:lang w:val="pt-BR"/>
        </w:rPr>
      </w:pPr>
      <w:r w:rsidRPr="00B536A6">
        <w:rPr>
          <w:b/>
          <w:i/>
          <w:sz w:val="22"/>
          <w:szCs w:val="22"/>
          <w:lang w:val="pt-BR"/>
        </w:rPr>
        <w:t>13.</w:t>
      </w:r>
      <w:r w:rsidRPr="00B536A6">
        <w:rPr>
          <w:i/>
          <w:sz w:val="22"/>
          <w:szCs w:val="22"/>
          <w:lang w:val="pt-BR"/>
        </w:rPr>
        <w:t xml:space="preserve"> </w:t>
      </w:r>
      <w:r w:rsidRPr="00B536A6">
        <w:rPr>
          <w:b/>
          <w:i/>
          <w:sz w:val="22"/>
          <w:szCs w:val="22"/>
          <w:lang w:val="pt-BR"/>
        </w:rPr>
        <w:t>Începerea şi execuţia lucrărilor</w:t>
      </w:r>
    </w:p>
    <w:p w:rsidR="007679C5" w:rsidRPr="00B536A6" w:rsidRDefault="007679C5" w:rsidP="007679C5">
      <w:pPr>
        <w:pStyle w:val="DefaultText2"/>
        <w:jc w:val="both"/>
        <w:rPr>
          <w:b/>
          <w:sz w:val="22"/>
          <w:szCs w:val="22"/>
          <w:lang w:val="pt-BR"/>
        </w:rPr>
      </w:pPr>
      <w:r w:rsidRPr="00B536A6">
        <w:rPr>
          <w:sz w:val="22"/>
          <w:szCs w:val="22"/>
          <w:lang w:val="pt-BR"/>
        </w:rPr>
        <w:t>13.1 - Executantul trebuie să notifice achizitorului şi Inspecţiei de Stat în Construcţii, Lucrări Publice, Urbanism şi Amenajarea Teritoriului data începerii efective a lucrărilor.</w:t>
      </w:r>
    </w:p>
    <w:p w:rsidR="007679C5" w:rsidRPr="00B536A6" w:rsidRDefault="007679C5" w:rsidP="007679C5">
      <w:pPr>
        <w:pStyle w:val="DefaultText2"/>
        <w:jc w:val="both"/>
        <w:rPr>
          <w:sz w:val="22"/>
          <w:szCs w:val="22"/>
          <w:lang w:val="it-IT"/>
        </w:rPr>
      </w:pPr>
      <w:r w:rsidRPr="00B536A6">
        <w:rPr>
          <w:sz w:val="22"/>
          <w:szCs w:val="22"/>
          <w:lang w:val="it-IT"/>
        </w:rPr>
        <w:t>13.2 -</w:t>
      </w:r>
      <w:r w:rsidRPr="00B536A6">
        <w:rPr>
          <w:b/>
          <w:sz w:val="22"/>
          <w:szCs w:val="22"/>
          <w:lang w:val="it-IT"/>
        </w:rPr>
        <w:t xml:space="preserve"> </w:t>
      </w:r>
      <w:r w:rsidRPr="00B536A6">
        <w:rPr>
          <w:sz w:val="22"/>
          <w:szCs w:val="22"/>
          <w:lang w:val="it-IT"/>
        </w:rPr>
        <w:t>(1) Lucrările trebuie să se deruleze conform graficului general de execuţie şi să fie terminate la data stabilită. Datele intermediare, prevăzute în graficele de execuţie, se consideră date contractuale.</w:t>
      </w:r>
    </w:p>
    <w:p w:rsidR="007679C5" w:rsidRPr="00B536A6" w:rsidRDefault="007679C5" w:rsidP="007679C5">
      <w:pPr>
        <w:pStyle w:val="DefaultText2"/>
        <w:jc w:val="both"/>
        <w:rPr>
          <w:b/>
          <w:sz w:val="22"/>
          <w:szCs w:val="22"/>
          <w:lang w:val="it-IT"/>
        </w:rPr>
      </w:pPr>
      <w:r w:rsidRPr="00B536A6">
        <w:rPr>
          <w:sz w:val="22"/>
          <w:szCs w:val="22"/>
          <w:lang w:val="it-IT"/>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7679C5" w:rsidRPr="00B536A6" w:rsidRDefault="007679C5" w:rsidP="007679C5">
      <w:pPr>
        <w:pStyle w:val="DefaultText2"/>
        <w:jc w:val="both"/>
        <w:rPr>
          <w:b/>
          <w:sz w:val="22"/>
          <w:szCs w:val="22"/>
          <w:lang w:val="it-IT"/>
        </w:rPr>
      </w:pPr>
      <w:r w:rsidRPr="00B536A6">
        <w:rPr>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7679C5" w:rsidRPr="00B536A6" w:rsidRDefault="007679C5" w:rsidP="007679C5">
      <w:pPr>
        <w:pStyle w:val="DefaultText2"/>
        <w:jc w:val="both"/>
        <w:rPr>
          <w:sz w:val="22"/>
          <w:szCs w:val="22"/>
          <w:lang w:val="it-IT"/>
        </w:rPr>
      </w:pPr>
      <w:r w:rsidRPr="00B536A6">
        <w:rPr>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7679C5" w:rsidRPr="00B536A6" w:rsidRDefault="007679C5" w:rsidP="007679C5">
      <w:pPr>
        <w:pStyle w:val="DefaultText2"/>
        <w:jc w:val="both"/>
        <w:rPr>
          <w:sz w:val="22"/>
          <w:szCs w:val="22"/>
          <w:lang w:val="it-IT"/>
        </w:rPr>
      </w:pPr>
      <w:r w:rsidRPr="00B536A6">
        <w:rPr>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7679C5" w:rsidRPr="00B536A6" w:rsidRDefault="007679C5" w:rsidP="007679C5">
      <w:pPr>
        <w:pStyle w:val="DefaultText2"/>
        <w:jc w:val="both"/>
        <w:rPr>
          <w:i/>
          <w:sz w:val="22"/>
          <w:szCs w:val="22"/>
          <w:lang w:val="it-IT"/>
        </w:rPr>
      </w:pPr>
      <w:r w:rsidRPr="00B536A6">
        <w:rPr>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7679C5" w:rsidRPr="00B536A6" w:rsidRDefault="007679C5" w:rsidP="007679C5">
      <w:pPr>
        <w:pStyle w:val="DefaultText2"/>
        <w:jc w:val="both"/>
        <w:rPr>
          <w:sz w:val="22"/>
          <w:szCs w:val="22"/>
          <w:lang w:val="it-IT"/>
        </w:rPr>
      </w:pPr>
      <w:r w:rsidRPr="00B536A6">
        <w:rPr>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7679C5" w:rsidRPr="00B536A6" w:rsidRDefault="007679C5" w:rsidP="007679C5">
      <w:pPr>
        <w:pStyle w:val="DefaultText2"/>
        <w:jc w:val="both"/>
        <w:rPr>
          <w:sz w:val="22"/>
          <w:szCs w:val="22"/>
          <w:lang w:val="it-IT"/>
        </w:rPr>
      </w:pPr>
      <w:r w:rsidRPr="00B536A6">
        <w:rPr>
          <w:sz w:val="22"/>
          <w:szCs w:val="22"/>
          <w:lang w:val="it-IT"/>
        </w:rPr>
        <w:lastRenderedPageBreak/>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7679C5" w:rsidRPr="00B536A6" w:rsidRDefault="007679C5" w:rsidP="007679C5">
      <w:pPr>
        <w:pStyle w:val="DefaultText2"/>
        <w:jc w:val="both"/>
        <w:rPr>
          <w:sz w:val="22"/>
          <w:szCs w:val="22"/>
          <w:lang w:val="it-IT"/>
        </w:rPr>
      </w:pPr>
      <w:r w:rsidRPr="00B536A6">
        <w:rPr>
          <w:sz w:val="22"/>
          <w:szCs w:val="22"/>
          <w:lang w:val="it-IT"/>
        </w:rPr>
        <w:t>13.5 - (1) Executantul are obligaţia de a nu acoperi lucrările care devin ascunse, fără aprobarea achizitorului.</w:t>
      </w:r>
    </w:p>
    <w:p w:rsidR="007679C5" w:rsidRPr="00B536A6" w:rsidRDefault="007679C5" w:rsidP="007679C5">
      <w:pPr>
        <w:pStyle w:val="DefaultText2"/>
        <w:jc w:val="both"/>
        <w:rPr>
          <w:sz w:val="22"/>
          <w:szCs w:val="22"/>
          <w:lang w:val="it-IT"/>
        </w:rPr>
      </w:pPr>
      <w:r w:rsidRPr="00B536A6">
        <w:rPr>
          <w:sz w:val="22"/>
          <w:szCs w:val="22"/>
          <w:lang w:val="it-IT"/>
        </w:rPr>
        <w:t>(2) Executantul are obligaţia de a notifica achizitorului, ori de câte ori astfel de lucrări, inclusiv fundaţiile, sunt finalizate, pentru a fi examinate şi măsurate.</w:t>
      </w:r>
    </w:p>
    <w:p w:rsidR="007679C5" w:rsidRPr="00B536A6" w:rsidRDefault="007679C5" w:rsidP="007679C5">
      <w:pPr>
        <w:pStyle w:val="DefaultText2"/>
        <w:jc w:val="both"/>
        <w:rPr>
          <w:sz w:val="22"/>
          <w:szCs w:val="22"/>
          <w:lang w:val="it-IT"/>
        </w:rPr>
      </w:pPr>
      <w:r w:rsidRPr="00B536A6">
        <w:rPr>
          <w:sz w:val="22"/>
          <w:szCs w:val="22"/>
          <w:lang w:val="it-IT"/>
        </w:rPr>
        <w:t>(3) Executantul are obligaţia de a dezveli orice parte sau părţi de lucrare, la dispoziţia achizitorului, şi de a reface această parte sau părţi de lucrare, dacă este cazul.</w:t>
      </w:r>
    </w:p>
    <w:p w:rsidR="007679C5" w:rsidRPr="00B536A6" w:rsidRDefault="007679C5" w:rsidP="007679C5">
      <w:pPr>
        <w:pStyle w:val="DefaultText2"/>
        <w:jc w:val="both"/>
        <w:rPr>
          <w:sz w:val="22"/>
          <w:szCs w:val="22"/>
          <w:lang w:val="it-IT"/>
        </w:rPr>
      </w:pPr>
      <w:r w:rsidRPr="00B536A6">
        <w:rPr>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7679C5" w:rsidRPr="00B536A6" w:rsidRDefault="007679C5" w:rsidP="007679C5">
      <w:pPr>
        <w:pStyle w:val="DefaultText2"/>
        <w:jc w:val="both"/>
        <w:rPr>
          <w:b/>
          <w:sz w:val="22"/>
          <w:szCs w:val="22"/>
          <w:lang w:val="it-IT"/>
        </w:rPr>
      </w:pPr>
    </w:p>
    <w:p w:rsidR="007679C5" w:rsidRPr="00B536A6" w:rsidRDefault="007679C5" w:rsidP="007679C5">
      <w:pPr>
        <w:pStyle w:val="DefaultText2"/>
        <w:jc w:val="both"/>
        <w:rPr>
          <w:b/>
          <w:sz w:val="22"/>
          <w:szCs w:val="22"/>
          <w:lang w:val="it-IT"/>
        </w:rPr>
      </w:pPr>
    </w:p>
    <w:p w:rsidR="007679C5" w:rsidRPr="00B536A6" w:rsidRDefault="007679C5" w:rsidP="007679C5">
      <w:pPr>
        <w:pStyle w:val="DefaultText2"/>
        <w:jc w:val="both"/>
        <w:rPr>
          <w:i/>
          <w:sz w:val="22"/>
          <w:szCs w:val="22"/>
          <w:lang w:val="it-IT"/>
        </w:rPr>
      </w:pPr>
      <w:r w:rsidRPr="00B536A6">
        <w:rPr>
          <w:b/>
          <w:i/>
          <w:sz w:val="22"/>
          <w:szCs w:val="22"/>
          <w:lang w:val="it-IT"/>
        </w:rPr>
        <w:t>14. Întârzierea şi sistarea lucrărilor</w:t>
      </w:r>
    </w:p>
    <w:p w:rsidR="007679C5" w:rsidRPr="00B536A6" w:rsidRDefault="007679C5" w:rsidP="007679C5">
      <w:pPr>
        <w:pStyle w:val="DefaultText2"/>
        <w:jc w:val="both"/>
        <w:rPr>
          <w:sz w:val="22"/>
          <w:szCs w:val="22"/>
          <w:lang w:val="it-IT"/>
        </w:rPr>
      </w:pPr>
      <w:r w:rsidRPr="00B536A6">
        <w:rPr>
          <w:sz w:val="22"/>
          <w:szCs w:val="22"/>
          <w:lang w:val="it-IT"/>
        </w:rPr>
        <w:t xml:space="preserve">14.1 - În cazul în care: </w:t>
      </w:r>
    </w:p>
    <w:p w:rsidR="007679C5" w:rsidRPr="00B536A6" w:rsidRDefault="007679C5" w:rsidP="007679C5">
      <w:pPr>
        <w:pStyle w:val="DefaultText2"/>
        <w:numPr>
          <w:ilvl w:val="7"/>
          <w:numId w:val="21"/>
        </w:numPr>
        <w:tabs>
          <w:tab w:val="left" w:pos="1872"/>
        </w:tabs>
        <w:ind w:left="900" w:firstLine="0"/>
        <w:jc w:val="both"/>
        <w:rPr>
          <w:sz w:val="22"/>
          <w:szCs w:val="22"/>
          <w:lang w:val="pt-BR"/>
        </w:rPr>
      </w:pPr>
      <w:r w:rsidRPr="00B536A6">
        <w:rPr>
          <w:sz w:val="22"/>
          <w:szCs w:val="22"/>
          <w:lang w:val="pt-BR"/>
        </w:rPr>
        <w:t>volumul sau natura lucrărilor neprevăzute; sau</w:t>
      </w:r>
    </w:p>
    <w:p w:rsidR="007679C5" w:rsidRPr="00B536A6" w:rsidRDefault="007679C5" w:rsidP="007679C5">
      <w:pPr>
        <w:pStyle w:val="DefaultText2"/>
        <w:numPr>
          <w:ilvl w:val="7"/>
          <w:numId w:val="21"/>
        </w:numPr>
        <w:tabs>
          <w:tab w:val="left" w:pos="1872"/>
        </w:tabs>
        <w:ind w:left="900" w:firstLine="0"/>
        <w:jc w:val="both"/>
        <w:rPr>
          <w:sz w:val="22"/>
          <w:szCs w:val="22"/>
          <w:lang w:val="es-ES"/>
        </w:rPr>
      </w:pPr>
      <w:r w:rsidRPr="00B536A6">
        <w:rPr>
          <w:sz w:val="22"/>
          <w:szCs w:val="22"/>
          <w:lang w:val="fr-FR"/>
        </w:rPr>
        <w:t>condiţiile climaterice excepţional de nefavorabile; sau</w:t>
      </w:r>
    </w:p>
    <w:p w:rsidR="007679C5" w:rsidRPr="00B536A6" w:rsidRDefault="007679C5" w:rsidP="007679C5">
      <w:pPr>
        <w:pStyle w:val="DefaultText2"/>
        <w:numPr>
          <w:ilvl w:val="7"/>
          <w:numId w:val="21"/>
        </w:numPr>
        <w:tabs>
          <w:tab w:val="left" w:pos="1872"/>
        </w:tabs>
        <w:ind w:left="900" w:firstLine="0"/>
        <w:jc w:val="both"/>
        <w:rPr>
          <w:sz w:val="22"/>
          <w:szCs w:val="22"/>
          <w:lang w:val="es-ES"/>
        </w:rPr>
      </w:pPr>
      <w:r w:rsidRPr="00B536A6">
        <w:rPr>
          <w:sz w:val="22"/>
          <w:szCs w:val="22"/>
          <w:lang w:val="es-ES"/>
        </w:rPr>
        <w:t>oricare alt motiv de întârziere care nu se datorează executantului şi nu a survenit prin încălcarea contractului de către acesta,</w:t>
      </w:r>
    </w:p>
    <w:p w:rsidR="007679C5" w:rsidRPr="00B536A6" w:rsidRDefault="007679C5" w:rsidP="007679C5">
      <w:pPr>
        <w:pStyle w:val="DefaultText2"/>
        <w:ind w:left="900"/>
        <w:jc w:val="both"/>
        <w:rPr>
          <w:sz w:val="22"/>
          <w:szCs w:val="22"/>
          <w:lang w:val="es-ES"/>
        </w:rPr>
      </w:pPr>
      <w:r w:rsidRPr="00B536A6">
        <w:rPr>
          <w:sz w:val="22"/>
          <w:szCs w:val="22"/>
          <w:lang w:val="es-ES"/>
        </w:rPr>
        <w:t>îndreptăţesc executantul de a solicita prelungirea termenului de execuţie a lucrărilor sau a oricărei părţi a acestora, atunci, prin consultare, părţile vor stabili:</w:t>
      </w:r>
    </w:p>
    <w:p w:rsidR="007679C5" w:rsidRPr="00B536A6" w:rsidRDefault="007679C5" w:rsidP="007679C5">
      <w:pPr>
        <w:pStyle w:val="DefaultText2"/>
        <w:numPr>
          <w:ilvl w:val="8"/>
          <w:numId w:val="22"/>
        </w:numPr>
        <w:tabs>
          <w:tab w:val="left" w:pos="1584"/>
        </w:tabs>
        <w:ind w:left="900" w:firstLine="0"/>
        <w:jc w:val="both"/>
        <w:rPr>
          <w:sz w:val="22"/>
          <w:szCs w:val="22"/>
        </w:rPr>
      </w:pPr>
      <w:r w:rsidRPr="00B536A6">
        <w:rPr>
          <w:sz w:val="22"/>
          <w:szCs w:val="22"/>
        </w:rPr>
        <w:t>orice prelungire a duratei de execuţie la care executantul are dreptul;</w:t>
      </w:r>
    </w:p>
    <w:p w:rsidR="007679C5" w:rsidRPr="00B536A6" w:rsidRDefault="007679C5" w:rsidP="007679C5">
      <w:pPr>
        <w:pStyle w:val="DefaultText2"/>
        <w:numPr>
          <w:ilvl w:val="8"/>
          <w:numId w:val="22"/>
        </w:numPr>
        <w:tabs>
          <w:tab w:val="left" w:pos="1584"/>
        </w:tabs>
        <w:ind w:left="900" w:firstLine="0"/>
        <w:jc w:val="both"/>
        <w:rPr>
          <w:sz w:val="22"/>
          <w:szCs w:val="22"/>
          <w:lang w:val="it-IT"/>
        </w:rPr>
      </w:pPr>
      <w:r w:rsidRPr="00B536A6">
        <w:rPr>
          <w:sz w:val="22"/>
          <w:szCs w:val="22"/>
          <w:lang w:val="it-IT"/>
        </w:rPr>
        <w:t>totalul cheltuielilor suplimentare, care se va adăuga la preţul contractului.</w:t>
      </w:r>
    </w:p>
    <w:p w:rsidR="007679C5" w:rsidRPr="00B536A6" w:rsidRDefault="007679C5" w:rsidP="007679C5">
      <w:pPr>
        <w:pStyle w:val="DefaultText2"/>
        <w:jc w:val="both"/>
        <w:rPr>
          <w:sz w:val="22"/>
          <w:szCs w:val="22"/>
          <w:lang w:val="it-IT"/>
        </w:rPr>
      </w:pPr>
      <w:r w:rsidRPr="00B536A6">
        <w:rPr>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7679C5" w:rsidRPr="00B536A6" w:rsidRDefault="007679C5" w:rsidP="007679C5">
      <w:pPr>
        <w:pStyle w:val="DefaultText2"/>
        <w:jc w:val="both"/>
        <w:rPr>
          <w:b/>
          <w:sz w:val="22"/>
          <w:szCs w:val="22"/>
          <w:lang w:val="it-IT"/>
        </w:rPr>
      </w:pPr>
    </w:p>
    <w:p w:rsidR="007679C5" w:rsidRPr="00B536A6" w:rsidRDefault="007679C5" w:rsidP="007679C5">
      <w:pPr>
        <w:pStyle w:val="DefaultText2"/>
        <w:jc w:val="both"/>
        <w:rPr>
          <w:b/>
          <w:i/>
          <w:sz w:val="22"/>
          <w:szCs w:val="22"/>
          <w:lang w:val="it-IT"/>
        </w:rPr>
      </w:pPr>
      <w:r w:rsidRPr="00B536A6">
        <w:rPr>
          <w:b/>
          <w:i/>
          <w:sz w:val="22"/>
          <w:szCs w:val="22"/>
          <w:lang w:val="it-IT"/>
        </w:rPr>
        <w:t>15. Finalizarea lucrărilor</w:t>
      </w:r>
    </w:p>
    <w:p w:rsidR="007679C5" w:rsidRPr="00B536A6" w:rsidRDefault="007679C5" w:rsidP="007679C5">
      <w:pPr>
        <w:pStyle w:val="DefaultText2"/>
        <w:jc w:val="both"/>
        <w:rPr>
          <w:b/>
          <w:sz w:val="22"/>
          <w:szCs w:val="22"/>
          <w:lang w:val="it-IT"/>
        </w:rPr>
      </w:pPr>
      <w:r w:rsidRPr="00B536A6">
        <w:rPr>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7679C5" w:rsidRPr="00B536A6" w:rsidRDefault="007679C5" w:rsidP="007679C5">
      <w:pPr>
        <w:pStyle w:val="DefaultText2"/>
        <w:jc w:val="both"/>
        <w:rPr>
          <w:sz w:val="22"/>
          <w:szCs w:val="22"/>
          <w:lang w:val="it-IT"/>
        </w:rPr>
      </w:pPr>
      <w:r w:rsidRPr="00B536A6">
        <w:rPr>
          <w:sz w:val="22"/>
          <w:szCs w:val="22"/>
          <w:lang w:val="it-IT"/>
        </w:rPr>
        <w:t>15.2 - (1) La finalizarea lucrărilor, executantul are obligaţia de a notifica, în scris, achizitorului că sunt îndeplinite condiţiile de recepţie, solicitând acestuia convocarea comisiei de recepţie.</w:t>
      </w:r>
    </w:p>
    <w:p w:rsidR="007679C5" w:rsidRPr="00B536A6" w:rsidRDefault="007679C5" w:rsidP="007679C5">
      <w:pPr>
        <w:pStyle w:val="DefaultText2"/>
        <w:jc w:val="both"/>
        <w:rPr>
          <w:sz w:val="22"/>
          <w:szCs w:val="22"/>
          <w:lang w:val="it-IT"/>
        </w:rPr>
      </w:pPr>
      <w:r w:rsidRPr="00B536A6">
        <w:rPr>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7679C5" w:rsidRPr="00B536A6" w:rsidRDefault="007679C5" w:rsidP="007679C5">
      <w:pPr>
        <w:pStyle w:val="DefaultText2"/>
        <w:jc w:val="both"/>
        <w:rPr>
          <w:sz w:val="22"/>
          <w:szCs w:val="22"/>
          <w:lang w:val="it-IT"/>
        </w:rPr>
      </w:pPr>
      <w:r w:rsidRPr="00B536A6">
        <w:rPr>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7679C5" w:rsidRPr="00B536A6" w:rsidRDefault="007679C5" w:rsidP="007679C5">
      <w:pPr>
        <w:pStyle w:val="DefaultText2"/>
        <w:jc w:val="both"/>
        <w:rPr>
          <w:b/>
          <w:i/>
          <w:sz w:val="22"/>
          <w:szCs w:val="22"/>
          <w:lang w:val="it-IT"/>
        </w:rPr>
      </w:pPr>
    </w:p>
    <w:p w:rsidR="007679C5" w:rsidRPr="00B536A6" w:rsidRDefault="007679C5" w:rsidP="007679C5">
      <w:pPr>
        <w:pStyle w:val="DefaultText2"/>
        <w:jc w:val="both"/>
        <w:rPr>
          <w:b/>
          <w:i/>
          <w:sz w:val="22"/>
          <w:szCs w:val="22"/>
          <w:lang w:val="it-IT"/>
        </w:rPr>
      </w:pPr>
      <w:r w:rsidRPr="00B536A6">
        <w:rPr>
          <w:b/>
          <w:i/>
          <w:sz w:val="22"/>
          <w:szCs w:val="22"/>
          <w:lang w:val="it-IT"/>
        </w:rPr>
        <w:t xml:space="preserve">16. Perioada de garanţie acordată lucrărilor  </w:t>
      </w:r>
    </w:p>
    <w:p w:rsidR="007679C5" w:rsidRPr="00B536A6" w:rsidRDefault="007679C5" w:rsidP="007679C5">
      <w:pPr>
        <w:outlineLvl w:val="0"/>
        <w:rPr>
          <w:b/>
          <w:bCs/>
          <w:kern w:val="36"/>
          <w:sz w:val="22"/>
          <w:szCs w:val="22"/>
          <w:lang w:eastAsia="ro-RO"/>
        </w:rPr>
      </w:pPr>
      <w:r w:rsidRPr="00B536A6">
        <w:rPr>
          <w:sz w:val="22"/>
          <w:szCs w:val="22"/>
          <w:lang w:val="it-IT"/>
        </w:rPr>
        <w:t>16.1 - Perioada de garanţie decurge de la data recepţiei la terminarea lucrărilor şi până la recepţia finală .</w:t>
      </w:r>
      <w:r w:rsidRPr="00B536A6">
        <w:rPr>
          <w:b/>
          <w:sz w:val="22"/>
          <w:szCs w:val="22"/>
          <w:lang w:val="it-IT"/>
        </w:rPr>
        <w:t xml:space="preserve"> </w:t>
      </w:r>
      <w:r w:rsidRPr="00B536A6">
        <w:rPr>
          <w:sz w:val="22"/>
          <w:szCs w:val="22"/>
          <w:lang w:eastAsia="ro-RO"/>
        </w:rPr>
        <w:t xml:space="preserve">Perioada de garanţie se prevede în contractele încheiate între părţi, în funcţie de categoriile de importanţă ale construcţiilor stabilite potrivit legii, şi va avea o durată minimă, conform prevederilor art. 7 din </w:t>
      </w:r>
      <w:r w:rsidRPr="00B536A6">
        <w:rPr>
          <w:b/>
          <w:bCs/>
          <w:kern w:val="36"/>
          <w:sz w:val="22"/>
          <w:szCs w:val="22"/>
          <w:lang w:eastAsia="ro-RO"/>
        </w:rPr>
        <w:t>Legea nr. 163/2016 pentru modificarea şi completarea Legii nr. 10/1995 privind calitatea în construcţii.</w:t>
      </w:r>
    </w:p>
    <w:p w:rsidR="007679C5" w:rsidRPr="00B536A6" w:rsidRDefault="007679C5" w:rsidP="007679C5">
      <w:pPr>
        <w:pStyle w:val="DefaultText1"/>
        <w:jc w:val="both"/>
        <w:rPr>
          <w:b/>
          <w:sz w:val="22"/>
          <w:szCs w:val="22"/>
          <w:lang w:val="it-IT"/>
        </w:rPr>
      </w:pPr>
      <w:r w:rsidRPr="00B536A6">
        <w:rPr>
          <w:sz w:val="22"/>
          <w:szCs w:val="22"/>
          <w:lang w:val="it-IT"/>
        </w:rPr>
        <w:t xml:space="preserve">16.2 - (1) În perioada de garanţie, executantul are obligaţia, în urma dispoziţiei date de achizitor, de a executa toate lucrările de modificare, reconstrucţie şi remediere a viciilor şi altor defecte a căror cauză este nerespectarea clauzelor contractuale. </w:t>
      </w:r>
      <w:r w:rsidRPr="00B536A6">
        <w:rPr>
          <w:b/>
          <w:sz w:val="22"/>
          <w:szCs w:val="22"/>
          <w:lang w:val="it-IT"/>
        </w:rPr>
        <w:t>Perioada medie de remediere a defectelor este de 3 zile calendaristice.</w:t>
      </w:r>
    </w:p>
    <w:p w:rsidR="007679C5" w:rsidRPr="00B536A6" w:rsidRDefault="007679C5" w:rsidP="007679C5">
      <w:pPr>
        <w:pStyle w:val="DefaultText2"/>
        <w:jc w:val="both"/>
        <w:rPr>
          <w:sz w:val="22"/>
          <w:szCs w:val="22"/>
          <w:lang w:val="it-IT"/>
        </w:rPr>
      </w:pPr>
      <w:r w:rsidRPr="00B536A6">
        <w:rPr>
          <w:sz w:val="22"/>
          <w:szCs w:val="22"/>
          <w:lang w:val="it-IT"/>
        </w:rPr>
        <w:t>(2) Executantul are obligaţia de a executa toate activităţile prevăzute la alin.(1), pe cheltuiala proprie, în cazul în care ele sunt necesare datorită:</w:t>
      </w:r>
    </w:p>
    <w:p w:rsidR="007679C5" w:rsidRPr="00B536A6" w:rsidRDefault="007679C5" w:rsidP="007679C5">
      <w:pPr>
        <w:pStyle w:val="DefaultText2"/>
        <w:numPr>
          <w:ilvl w:val="7"/>
          <w:numId w:val="23"/>
        </w:numPr>
        <w:ind w:left="900" w:firstLine="0"/>
        <w:jc w:val="both"/>
        <w:rPr>
          <w:sz w:val="22"/>
          <w:szCs w:val="22"/>
          <w:lang w:val="it-IT"/>
        </w:rPr>
      </w:pPr>
      <w:r w:rsidRPr="00B536A6">
        <w:rPr>
          <w:sz w:val="22"/>
          <w:szCs w:val="22"/>
          <w:lang w:val="it-IT"/>
        </w:rPr>
        <w:t>utilizării de materiale, de instalaţii sau a unei manopere neconforme cu prevederile contractului; sau</w:t>
      </w:r>
    </w:p>
    <w:p w:rsidR="007679C5" w:rsidRPr="00B536A6" w:rsidRDefault="007679C5" w:rsidP="007679C5">
      <w:pPr>
        <w:pStyle w:val="DefaultText2"/>
        <w:numPr>
          <w:ilvl w:val="7"/>
          <w:numId w:val="23"/>
        </w:numPr>
        <w:ind w:left="900" w:firstLine="0"/>
        <w:jc w:val="both"/>
        <w:rPr>
          <w:sz w:val="22"/>
          <w:szCs w:val="22"/>
          <w:lang w:val="es-ES"/>
        </w:rPr>
      </w:pPr>
      <w:r w:rsidRPr="00B536A6">
        <w:rPr>
          <w:sz w:val="22"/>
          <w:szCs w:val="22"/>
          <w:lang w:val="es-ES"/>
        </w:rPr>
        <w:t>unui viciu de concepţie, acolo unde executantul este responsabil de proiectarea unei părţi a lucrărilor; sau</w:t>
      </w:r>
    </w:p>
    <w:p w:rsidR="007679C5" w:rsidRPr="00B536A6" w:rsidRDefault="007679C5" w:rsidP="007679C5">
      <w:pPr>
        <w:pStyle w:val="DefaultText2"/>
        <w:numPr>
          <w:ilvl w:val="7"/>
          <w:numId w:val="23"/>
        </w:numPr>
        <w:ind w:left="900" w:firstLine="0"/>
        <w:jc w:val="both"/>
        <w:rPr>
          <w:sz w:val="22"/>
          <w:szCs w:val="22"/>
          <w:lang w:val="es-ES"/>
        </w:rPr>
      </w:pPr>
      <w:r w:rsidRPr="00B536A6">
        <w:rPr>
          <w:sz w:val="22"/>
          <w:szCs w:val="22"/>
          <w:lang w:val="es-ES"/>
        </w:rPr>
        <w:t>neglijenţei sau neîndeplinirii de catre executant a oricăreia dintre obligaţiile explicite sau implicite care îi revin în baza contractului.</w:t>
      </w:r>
    </w:p>
    <w:p w:rsidR="007679C5" w:rsidRPr="00B536A6" w:rsidRDefault="007679C5" w:rsidP="007679C5">
      <w:pPr>
        <w:pStyle w:val="DefaultText1"/>
        <w:jc w:val="both"/>
        <w:rPr>
          <w:sz w:val="22"/>
          <w:szCs w:val="22"/>
          <w:lang w:val="es-ES"/>
        </w:rPr>
      </w:pPr>
      <w:r w:rsidRPr="00B536A6">
        <w:rPr>
          <w:sz w:val="22"/>
          <w:szCs w:val="22"/>
          <w:lang w:val="es-ES"/>
        </w:rPr>
        <w:lastRenderedPageBreak/>
        <w:t>(3) În cazul în care defecţiunile nu se datorează executantului, lucrările fiind executate de către acesta conform prevederilor contractului, costul remedierilor va fi evaluat şi plătit ca lucrări suplimentare.</w:t>
      </w:r>
    </w:p>
    <w:p w:rsidR="007679C5" w:rsidRPr="00B536A6" w:rsidRDefault="007679C5" w:rsidP="007679C5">
      <w:pPr>
        <w:pStyle w:val="DefaultText2"/>
        <w:jc w:val="both"/>
        <w:rPr>
          <w:sz w:val="22"/>
          <w:szCs w:val="22"/>
          <w:lang w:val="es-ES"/>
        </w:rPr>
      </w:pPr>
      <w:r w:rsidRPr="00B536A6">
        <w:rPr>
          <w:sz w:val="22"/>
          <w:szCs w:val="22"/>
          <w:lang w:val="es-ES"/>
        </w:rPr>
        <w:t>16.3 - În cazul în care executantul nu execută</w:t>
      </w:r>
      <w:r w:rsidRPr="00B536A6">
        <w:rPr>
          <w:b/>
          <w:sz w:val="22"/>
          <w:szCs w:val="22"/>
          <w:lang w:val="es-ES"/>
        </w:rPr>
        <w:t xml:space="preserve"> </w:t>
      </w:r>
      <w:r w:rsidRPr="00B536A6">
        <w:rPr>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7679C5" w:rsidRPr="00B536A6" w:rsidRDefault="007679C5" w:rsidP="007679C5">
      <w:pPr>
        <w:pStyle w:val="DefaultText2"/>
        <w:jc w:val="both"/>
        <w:rPr>
          <w:b/>
          <w:sz w:val="22"/>
          <w:szCs w:val="22"/>
          <w:lang w:val="es-ES"/>
        </w:rPr>
      </w:pPr>
    </w:p>
    <w:p w:rsidR="007679C5" w:rsidRPr="00B536A6" w:rsidRDefault="007679C5" w:rsidP="007679C5">
      <w:pPr>
        <w:pStyle w:val="DefaultText2"/>
        <w:jc w:val="both"/>
        <w:rPr>
          <w:b/>
          <w:i/>
          <w:sz w:val="22"/>
          <w:szCs w:val="22"/>
          <w:lang w:val="es-ES"/>
        </w:rPr>
      </w:pPr>
      <w:r w:rsidRPr="00B536A6">
        <w:rPr>
          <w:b/>
          <w:i/>
          <w:sz w:val="22"/>
          <w:szCs w:val="22"/>
          <w:lang w:val="es-ES"/>
        </w:rPr>
        <w:t>17. Modalităţi de plată</w:t>
      </w:r>
    </w:p>
    <w:p w:rsidR="007679C5" w:rsidRPr="00B536A6" w:rsidRDefault="007679C5" w:rsidP="007679C5">
      <w:pPr>
        <w:jc w:val="both"/>
        <w:rPr>
          <w:b/>
          <w:sz w:val="22"/>
          <w:szCs w:val="22"/>
        </w:rPr>
      </w:pPr>
      <w:r w:rsidRPr="00B536A6">
        <w:rPr>
          <w:sz w:val="22"/>
          <w:szCs w:val="22"/>
          <w:lang w:val="es-ES"/>
        </w:rPr>
        <w:t xml:space="preserve">17.1 - </w:t>
      </w:r>
      <w:r w:rsidRPr="00B536A6">
        <w:rPr>
          <w:b/>
          <w:i/>
          <w:sz w:val="22"/>
          <w:szCs w:val="22"/>
        </w:rPr>
        <w:t xml:space="preserve">Achizitorul se obligă să plătească preţul către executant,  cel târziu la </w:t>
      </w:r>
      <w:r w:rsidRPr="00B536A6">
        <w:rPr>
          <w:b/>
          <w:sz w:val="22"/>
          <w:szCs w:val="22"/>
        </w:rPr>
        <w:t>30 de zile calendaristice de la data primirii facturii cu conditia ca receptia și verificarea lucrării sa fie efectuata anterior emiterii facturii;</w:t>
      </w:r>
    </w:p>
    <w:p w:rsidR="007679C5" w:rsidRPr="00B536A6" w:rsidRDefault="007679C5" w:rsidP="007679C5">
      <w:pPr>
        <w:pStyle w:val="DefaultText2"/>
        <w:jc w:val="both"/>
        <w:rPr>
          <w:sz w:val="22"/>
          <w:szCs w:val="22"/>
          <w:lang w:val="es-ES"/>
        </w:rPr>
      </w:pPr>
      <w:r w:rsidRPr="00B536A6">
        <w:rPr>
          <w:sz w:val="22"/>
          <w:szCs w:val="22"/>
          <w:lang w:val="es-ES"/>
        </w:rPr>
        <w:t>17.2 - Plata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7679C5" w:rsidRPr="00B536A6" w:rsidRDefault="007679C5" w:rsidP="007679C5">
      <w:pPr>
        <w:pStyle w:val="DefaultText2"/>
        <w:jc w:val="both"/>
        <w:rPr>
          <w:sz w:val="22"/>
          <w:szCs w:val="22"/>
          <w:lang w:val="es-ES"/>
        </w:rPr>
      </w:pPr>
      <w:r w:rsidRPr="00B536A6">
        <w:rPr>
          <w:sz w:val="22"/>
          <w:szCs w:val="22"/>
          <w:lang w:val="es-ES"/>
        </w:rPr>
        <w:t>17.3 -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7679C5" w:rsidRPr="00B536A6" w:rsidRDefault="007679C5" w:rsidP="007679C5">
      <w:pPr>
        <w:pStyle w:val="DefaultText2"/>
        <w:jc w:val="both"/>
        <w:rPr>
          <w:b/>
          <w:sz w:val="22"/>
          <w:szCs w:val="22"/>
          <w:lang w:val="es-ES"/>
        </w:rPr>
      </w:pPr>
    </w:p>
    <w:p w:rsidR="007679C5" w:rsidRPr="00B536A6" w:rsidRDefault="007679C5" w:rsidP="007679C5">
      <w:pPr>
        <w:pStyle w:val="DefaultText2"/>
        <w:jc w:val="both"/>
        <w:rPr>
          <w:b/>
          <w:i/>
          <w:sz w:val="22"/>
          <w:szCs w:val="22"/>
          <w:lang w:val="es-ES"/>
        </w:rPr>
      </w:pPr>
      <w:r w:rsidRPr="00B536A6">
        <w:rPr>
          <w:b/>
          <w:i/>
          <w:sz w:val="22"/>
          <w:szCs w:val="22"/>
          <w:lang w:val="es-ES"/>
        </w:rPr>
        <w:t>18. Ajustarea preţului contractului</w:t>
      </w:r>
      <w:r w:rsidRPr="00B536A6">
        <w:rPr>
          <w:rStyle w:val="FootnoteReference"/>
          <w:b/>
          <w:i/>
          <w:sz w:val="22"/>
          <w:szCs w:val="22"/>
          <w:lang w:val="es-ES"/>
        </w:rPr>
        <w:footnoteReference w:id="2"/>
      </w:r>
    </w:p>
    <w:p w:rsidR="007679C5" w:rsidRPr="00B536A6" w:rsidRDefault="007679C5" w:rsidP="007679C5">
      <w:pPr>
        <w:pStyle w:val="DefaultText2"/>
        <w:jc w:val="both"/>
        <w:rPr>
          <w:sz w:val="22"/>
          <w:szCs w:val="22"/>
          <w:lang w:val="es-ES"/>
        </w:rPr>
      </w:pPr>
      <w:r w:rsidRPr="00B536A6">
        <w:rPr>
          <w:sz w:val="22"/>
          <w:szCs w:val="22"/>
          <w:lang w:val="es-ES"/>
        </w:rPr>
        <w:t>18.1 - Pentru lucrările executate, plăţile datorate de achizitor executantului sunt cele declarate în propunerea financiară, anexă la contract.</w:t>
      </w:r>
    </w:p>
    <w:p w:rsidR="007679C5" w:rsidRPr="00B536A6" w:rsidRDefault="007679C5" w:rsidP="007679C5">
      <w:pPr>
        <w:pStyle w:val="DefaultText2"/>
        <w:jc w:val="both"/>
        <w:rPr>
          <w:b/>
          <w:sz w:val="22"/>
          <w:szCs w:val="22"/>
          <w:lang w:val="es-ES"/>
        </w:rPr>
      </w:pPr>
      <w:r w:rsidRPr="00B536A6">
        <w:rPr>
          <w:sz w:val="22"/>
          <w:szCs w:val="22"/>
          <w:lang w:val="es-ES"/>
        </w:rPr>
        <w:t xml:space="preserve">18.2 - Preţul contractului se ajustează utilizând formula convenită – </w:t>
      </w:r>
      <w:r w:rsidRPr="00B536A6">
        <w:rPr>
          <w:b/>
          <w:sz w:val="22"/>
          <w:szCs w:val="22"/>
          <w:lang w:val="es-ES"/>
        </w:rPr>
        <w:t>nu este cazul.</w:t>
      </w:r>
    </w:p>
    <w:p w:rsidR="007679C5" w:rsidRPr="00B536A6" w:rsidRDefault="007679C5" w:rsidP="007679C5">
      <w:pPr>
        <w:pStyle w:val="DefaultText2"/>
        <w:jc w:val="both"/>
        <w:rPr>
          <w:b/>
          <w:sz w:val="22"/>
          <w:szCs w:val="22"/>
          <w:lang w:val="es-ES"/>
        </w:rPr>
      </w:pPr>
    </w:p>
    <w:p w:rsidR="007679C5" w:rsidRPr="00B536A6" w:rsidRDefault="007679C5" w:rsidP="007679C5">
      <w:pPr>
        <w:pStyle w:val="DefaultText2"/>
        <w:jc w:val="both"/>
        <w:rPr>
          <w:i/>
          <w:sz w:val="22"/>
          <w:szCs w:val="22"/>
          <w:lang w:val="es-ES"/>
        </w:rPr>
      </w:pPr>
      <w:r w:rsidRPr="00B536A6">
        <w:rPr>
          <w:b/>
          <w:i/>
          <w:sz w:val="22"/>
          <w:szCs w:val="22"/>
          <w:lang w:val="es-ES"/>
        </w:rPr>
        <w:t>19. Asigurări</w:t>
      </w:r>
    </w:p>
    <w:p w:rsidR="007679C5" w:rsidRPr="00B536A6" w:rsidRDefault="007679C5" w:rsidP="007679C5">
      <w:pPr>
        <w:pStyle w:val="DefaultText2"/>
        <w:jc w:val="both"/>
        <w:rPr>
          <w:sz w:val="22"/>
          <w:szCs w:val="22"/>
          <w:lang w:val="es-ES"/>
        </w:rPr>
      </w:pPr>
      <w:r w:rsidRPr="00B536A6">
        <w:rPr>
          <w:sz w:val="22"/>
          <w:szCs w:val="22"/>
          <w:lang w:val="es-ES"/>
        </w:rP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7679C5" w:rsidRPr="00B536A6" w:rsidRDefault="007679C5" w:rsidP="007679C5">
      <w:pPr>
        <w:pStyle w:val="DefaultText2"/>
        <w:jc w:val="both"/>
        <w:rPr>
          <w:sz w:val="22"/>
          <w:szCs w:val="22"/>
          <w:lang w:val="es-ES"/>
        </w:rPr>
      </w:pPr>
      <w:r w:rsidRPr="00B536A6">
        <w:rPr>
          <w:sz w:val="22"/>
          <w:szCs w:val="22"/>
          <w:lang w:val="es-ES"/>
        </w:rPr>
        <w:t xml:space="preserve">(2) Asigurarea se va încheia cu o societate de asigurare. Contravaloarea primelor de asigurare va fi suportată de către executant din capitolul </w:t>
      </w:r>
      <w:r w:rsidRPr="00B536A6">
        <w:rPr>
          <w:sz w:val="22"/>
          <w:szCs w:val="22"/>
          <w:lang w:val="ro-RO"/>
        </w:rPr>
        <w:t>„</w:t>
      </w:r>
      <w:r w:rsidRPr="00B536A6">
        <w:rPr>
          <w:sz w:val="22"/>
          <w:szCs w:val="22"/>
          <w:lang w:val="es-ES"/>
        </w:rPr>
        <w:t>Cheltuieli indirecte”.</w:t>
      </w:r>
    </w:p>
    <w:p w:rsidR="007679C5" w:rsidRPr="00B536A6" w:rsidRDefault="007679C5" w:rsidP="007679C5">
      <w:pPr>
        <w:pStyle w:val="DefaultText2"/>
        <w:jc w:val="both"/>
        <w:rPr>
          <w:sz w:val="22"/>
          <w:szCs w:val="22"/>
          <w:lang w:val="es-ES"/>
        </w:rPr>
      </w:pPr>
      <w:r w:rsidRPr="00B536A6">
        <w:rPr>
          <w:sz w:val="22"/>
          <w:szCs w:val="22"/>
          <w:lang w:val="es-ES"/>
        </w:rPr>
        <w:t>(3) Executantul are obligaţia de a prezenta achizitorului, ori de câte ori i se va cere, poliţa sau poliţele de asigurare şi recipisele pentru plata primelor curente (actualizate).</w:t>
      </w:r>
    </w:p>
    <w:p w:rsidR="007679C5" w:rsidRPr="00B536A6" w:rsidRDefault="007679C5" w:rsidP="007679C5">
      <w:pPr>
        <w:pStyle w:val="DefaultText2"/>
        <w:jc w:val="both"/>
        <w:rPr>
          <w:sz w:val="22"/>
          <w:szCs w:val="22"/>
          <w:lang w:val="es-ES"/>
        </w:rPr>
      </w:pPr>
      <w:r w:rsidRPr="00B536A6">
        <w:rPr>
          <w:sz w:val="22"/>
          <w:szCs w:val="22"/>
          <w:lang w:val="es-ES"/>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7679C5" w:rsidRPr="00B536A6" w:rsidRDefault="007679C5" w:rsidP="007679C5">
      <w:pPr>
        <w:pStyle w:val="DefaultText2"/>
        <w:jc w:val="both"/>
        <w:rPr>
          <w:sz w:val="22"/>
          <w:szCs w:val="22"/>
          <w:lang w:val="es-ES"/>
        </w:rPr>
      </w:pPr>
      <w:r w:rsidRPr="00B536A6">
        <w:rPr>
          <w:sz w:val="22"/>
          <w:szCs w:val="22"/>
          <w:lang w:val="es-ES"/>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7679C5" w:rsidRPr="00B536A6" w:rsidRDefault="007679C5" w:rsidP="007679C5">
      <w:pPr>
        <w:pStyle w:val="DefaultText2"/>
        <w:jc w:val="both"/>
        <w:rPr>
          <w:b/>
          <w:sz w:val="22"/>
          <w:szCs w:val="22"/>
          <w:lang w:val="es-ES"/>
        </w:rPr>
      </w:pPr>
    </w:p>
    <w:p w:rsidR="007679C5" w:rsidRPr="00B536A6" w:rsidRDefault="007679C5" w:rsidP="007679C5">
      <w:pPr>
        <w:pStyle w:val="DefaultText2"/>
        <w:jc w:val="both"/>
        <w:rPr>
          <w:b/>
          <w:i/>
          <w:sz w:val="22"/>
          <w:szCs w:val="22"/>
          <w:lang w:val="ro-RO"/>
        </w:rPr>
      </w:pPr>
      <w:r w:rsidRPr="00B536A6">
        <w:rPr>
          <w:b/>
          <w:i/>
          <w:sz w:val="22"/>
          <w:szCs w:val="22"/>
          <w:lang w:val="ro-RO"/>
        </w:rPr>
        <w:t xml:space="preserve">20. Subcontractanţi – </w:t>
      </w:r>
      <w:r w:rsidRPr="00B536A6">
        <w:rPr>
          <w:b/>
          <w:sz w:val="22"/>
          <w:szCs w:val="22"/>
          <w:lang w:val="ro-RO"/>
        </w:rPr>
        <w:t xml:space="preserve"> </w:t>
      </w:r>
    </w:p>
    <w:p w:rsidR="007679C5" w:rsidRPr="00B536A6" w:rsidRDefault="007679C5" w:rsidP="007679C5">
      <w:pPr>
        <w:pStyle w:val="DefaultText1"/>
        <w:jc w:val="both"/>
        <w:rPr>
          <w:sz w:val="22"/>
          <w:szCs w:val="22"/>
          <w:lang w:val="ro-RO"/>
        </w:rPr>
      </w:pPr>
      <w:r w:rsidRPr="00B536A6">
        <w:rPr>
          <w:sz w:val="22"/>
          <w:szCs w:val="22"/>
          <w:lang w:val="ro-RO"/>
        </w:rPr>
        <w:t>20.1 - Executantul are obligaţia de a încheia contracte cu subcontractanţii desemnaţi, în aceleaşi condiţii în care el a semnat contractul cu achizitorul.</w:t>
      </w:r>
    </w:p>
    <w:p w:rsidR="007679C5" w:rsidRPr="00B536A6" w:rsidRDefault="007679C5" w:rsidP="007679C5">
      <w:pPr>
        <w:pStyle w:val="DefaultText1"/>
        <w:jc w:val="both"/>
        <w:rPr>
          <w:sz w:val="22"/>
          <w:szCs w:val="22"/>
          <w:lang w:val="ro-RO"/>
        </w:rPr>
      </w:pPr>
      <w:r w:rsidRPr="00B536A6">
        <w:rPr>
          <w:sz w:val="22"/>
          <w:szCs w:val="22"/>
          <w:lang w:val="ro-RO"/>
        </w:rPr>
        <w:t>20.2 - (1) Executantul are obligaţia de a prezenta la încheierea contractului toate contractele încheiate cu subcontractanţii desemnaţi.</w:t>
      </w:r>
    </w:p>
    <w:p w:rsidR="007679C5" w:rsidRPr="00B536A6" w:rsidRDefault="007679C5" w:rsidP="007679C5">
      <w:pPr>
        <w:pStyle w:val="DefaultText1"/>
        <w:jc w:val="both"/>
        <w:rPr>
          <w:sz w:val="22"/>
          <w:szCs w:val="22"/>
          <w:lang w:val="ro-RO"/>
        </w:rPr>
      </w:pPr>
      <w:r w:rsidRPr="00B536A6">
        <w:rPr>
          <w:sz w:val="22"/>
          <w:szCs w:val="22"/>
          <w:lang w:val="ro-RO"/>
        </w:rPr>
        <w:t>(2) Lista subcontractanţilor, cu datele de recunoaştere ale acestora, cât şi contractele încheiate cu aceştia se constituie în anexe la contract.</w:t>
      </w:r>
    </w:p>
    <w:p w:rsidR="007679C5" w:rsidRPr="00B536A6" w:rsidRDefault="007679C5" w:rsidP="007679C5">
      <w:pPr>
        <w:pStyle w:val="DefaultText1"/>
        <w:jc w:val="both"/>
        <w:rPr>
          <w:sz w:val="22"/>
          <w:szCs w:val="22"/>
          <w:lang w:val="ro-RO"/>
        </w:rPr>
      </w:pPr>
      <w:r w:rsidRPr="00B536A6">
        <w:rPr>
          <w:sz w:val="22"/>
          <w:szCs w:val="22"/>
          <w:lang w:val="ro-RO"/>
        </w:rPr>
        <w:t>20.3 - (1) Executantul este pe deplin răspunzător faţă de achizitor de modul în care îndeplineşte contractul.</w:t>
      </w:r>
    </w:p>
    <w:p w:rsidR="007679C5" w:rsidRPr="00B536A6" w:rsidRDefault="007679C5" w:rsidP="007679C5">
      <w:pPr>
        <w:pStyle w:val="DefaultText1"/>
        <w:jc w:val="both"/>
        <w:rPr>
          <w:sz w:val="22"/>
          <w:szCs w:val="22"/>
          <w:lang w:val="ro-RO"/>
        </w:rPr>
      </w:pPr>
      <w:r w:rsidRPr="00B536A6">
        <w:rPr>
          <w:sz w:val="22"/>
          <w:szCs w:val="22"/>
          <w:lang w:val="ro-RO"/>
        </w:rPr>
        <w:t>(2) Subcontractantul este pe deplin răspunzător faţă de executant de modul în care îşi îndeplineşte partea sa din contract.</w:t>
      </w:r>
    </w:p>
    <w:p w:rsidR="007679C5" w:rsidRPr="00B536A6" w:rsidRDefault="007679C5" w:rsidP="007679C5">
      <w:pPr>
        <w:pStyle w:val="DefaultText1"/>
        <w:jc w:val="both"/>
        <w:rPr>
          <w:sz w:val="22"/>
          <w:szCs w:val="22"/>
          <w:lang w:val="ro-RO"/>
        </w:rPr>
      </w:pPr>
      <w:r w:rsidRPr="00B536A6">
        <w:rPr>
          <w:sz w:val="22"/>
          <w:szCs w:val="22"/>
          <w:lang w:val="ro-RO"/>
        </w:rPr>
        <w:t>(3)</w:t>
      </w:r>
      <w:r w:rsidRPr="00B536A6">
        <w:rPr>
          <w:b/>
          <w:sz w:val="22"/>
          <w:szCs w:val="22"/>
          <w:lang w:val="ro-RO"/>
        </w:rPr>
        <w:t xml:space="preserve"> </w:t>
      </w:r>
      <w:r w:rsidRPr="00B536A6">
        <w:rPr>
          <w:sz w:val="22"/>
          <w:szCs w:val="22"/>
          <w:lang w:val="ro-RO"/>
        </w:rPr>
        <w:t>Executantul</w:t>
      </w:r>
      <w:r w:rsidRPr="00B536A6">
        <w:rPr>
          <w:b/>
          <w:sz w:val="22"/>
          <w:szCs w:val="22"/>
          <w:lang w:val="ro-RO"/>
        </w:rPr>
        <w:t xml:space="preserve"> </w:t>
      </w:r>
      <w:r w:rsidRPr="00B536A6">
        <w:rPr>
          <w:sz w:val="22"/>
          <w:szCs w:val="22"/>
          <w:lang w:val="ro-RO"/>
        </w:rPr>
        <w:t>are dreptul de a pretinde daune-interese subcontractanţilor, dacă aceştia nu îşi îndeplinesc partea lor din contract.</w:t>
      </w:r>
    </w:p>
    <w:p w:rsidR="007679C5" w:rsidRPr="00B536A6" w:rsidRDefault="007679C5" w:rsidP="007679C5">
      <w:pPr>
        <w:pStyle w:val="DefaultText1"/>
        <w:jc w:val="both"/>
        <w:rPr>
          <w:b/>
          <w:sz w:val="22"/>
          <w:szCs w:val="22"/>
          <w:lang w:val="it-IT"/>
        </w:rPr>
      </w:pPr>
      <w:r w:rsidRPr="00B536A6">
        <w:rPr>
          <w:sz w:val="22"/>
          <w:szCs w:val="22"/>
          <w:lang w:val="ro-RO"/>
        </w:rPr>
        <w:t>20.4 - Executantul poate schimba oricare subcontractant numai dacă acesta nu şi-a îndeplinit partea sa din contract.</w:t>
      </w:r>
      <w:r w:rsidRPr="00B536A6">
        <w:rPr>
          <w:b/>
          <w:sz w:val="22"/>
          <w:szCs w:val="22"/>
          <w:lang w:val="ro-RO"/>
        </w:rPr>
        <w:t xml:space="preserve"> </w:t>
      </w:r>
      <w:r w:rsidRPr="00B536A6">
        <w:rPr>
          <w:sz w:val="22"/>
          <w:szCs w:val="22"/>
          <w:lang w:val="it-IT"/>
        </w:rPr>
        <w:t>Schimbarea subcontractantului nu va modifica preţul contractului şi va fi notificată achizitorului</w:t>
      </w:r>
      <w:r w:rsidRPr="00B536A6">
        <w:rPr>
          <w:b/>
          <w:sz w:val="22"/>
          <w:szCs w:val="22"/>
          <w:lang w:val="it-IT"/>
        </w:rPr>
        <w:t xml:space="preserve">. </w:t>
      </w:r>
    </w:p>
    <w:p w:rsidR="007679C5" w:rsidRPr="00B536A6" w:rsidRDefault="007679C5" w:rsidP="007679C5">
      <w:pPr>
        <w:pStyle w:val="DefaultText2"/>
        <w:jc w:val="both"/>
        <w:rPr>
          <w:b/>
          <w:sz w:val="22"/>
          <w:szCs w:val="22"/>
          <w:lang w:val="it-IT"/>
        </w:rPr>
      </w:pPr>
    </w:p>
    <w:p w:rsidR="007679C5" w:rsidRPr="00B536A6" w:rsidRDefault="007679C5" w:rsidP="007679C5">
      <w:pPr>
        <w:pStyle w:val="DefaultText2"/>
        <w:jc w:val="both"/>
        <w:rPr>
          <w:b/>
          <w:i/>
          <w:sz w:val="22"/>
          <w:szCs w:val="22"/>
          <w:lang w:val="pt-BR"/>
        </w:rPr>
      </w:pPr>
      <w:r w:rsidRPr="00B536A6">
        <w:rPr>
          <w:b/>
          <w:i/>
          <w:sz w:val="22"/>
          <w:szCs w:val="22"/>
          <w:lang w:val="pt-BR"/>
        </w:rPr>
        <w:t>21. Forţa majoră</w:t>
      </w:r>
    </w:p>
    <w:p w:rsidR="007679C5" w:rsidRPr="00B536A6" w:rsidRDefault="007679C5" w:rsidP="007679C5">
      <w:pPr>
        <w:pStyle w:val="DefaultText"/>
        <w:jc w:val="both"/>
        <w:rPr>
          <w:sz w:val="22"/>
          <w:szCs w:val="22"/>
          <w:lang w:val="pt-BR"/>
        </w:rPr>
      </w:pPr>
      <w:r w:rsidRPr="00B536A6">
        <w:rPr>
          <w:sz w:val="22"/>
          <w:szCs w:val="22"/>
          <w:lang w:val="pt-BR"/>
        </w:rPr>
        <w:lastRenderedPageBreak/>
        <w:t>21.1 - Forţa majoră este constatată de o autoritate competentă.</w:t>
      </w:r>
    </w:p>
    <w:p w:rsidR="007679C5" w:rsidRPr="00B536A6" w:rsidRDefault="007679C5" w:rsidP="007679C5">
      <w:pPr>
        <w:pStyle w:val="DefaultText"/>
        <w:jc w:val="both"/>
        <w:rPr>
          <w:sz w:val="22"/>
          <w:szCs w:val="22"/>
          <w:lang w:val="pt-BR"/>
        </w:rPr>
      </w:pPr>
      <w:r w:rsidRPr="00B536A6">
        <w:rPr>
          <w:sz w:val="22"/>
          <w:szCs w:val="22"/>
          <w:lang w:val="pt-BR"/>
        </w:rPr>
        <w:t>21.2 - Forţa majoră exonerează părţile contractante de îndeplinirea obligaţiilor asumate prin prezentul contract, pe toată perioada în care aceasta acţionează.</w:t>
      </w:r>
    </w:p>
    <w:p w:rsidR="007679C5" w:rsidRPr="00B536A6" w:rsidRDefault="007679C5" w:rsidP="007679C5">
      <w:pPr>
        <w:pStyle w:val="DefaultText"/>
        <w:jc w:val="both"/>
        <w:rPr>
          <w:b/>
          <w:sz w:val="22"/>
          <w:szCs w:val="22"/>
          <w:lang w:val="pt-BR"/>
        </w:rPr>
      </w:pPr>
      <w:r w:rsidRPr="00B536A6">
        <w:rPr>
          <w:sz w:val="22"/>
          <w:szCs w:val="22"/>
          <w:lang w:val="pt-BR"/>
        </w:rPr>
        <w:t>21.3 - Îndeplinirea contractului va fi suspendată în perioada de acţiune a forţei majore, dar fară a prejudicia drepturile ce li se cuveneau părţilor până la apariţia acesteia.</w:t>
      </w:r>
    </w:p>
    <w:p w:rsidR="007679C5" w:rsidRPr="00B536A6" w:rsidRDefault="007679C5" w:rsidP="007679C5">
      <w:pPr>
        <w:pStyle w:val="DefaultText"/>
        <w:jc w:val="both"/>
        <w:rPr>
          <w:sz w:val="22"/>
          <w:szCs w:val="22"/>
          <w:lang w:val="pt-BR"/>
        </w:rPr>
      </w:pPr>
      <w:r w:rsidRPr="00B536A6">
        <w:rPr>
          <w:sz w:val="22"/>
          <w:szCs w:val="22"/>
          <w:lang w:val="pt-BR"/>
        </w:rPr>
        <w:t>21.4 - Partea contractantă care invocă forţa majoră are obligaţia de a notifica celeilalte părţi, imediat şi în mod complet, producerea acesteia şi să ia orice măsuri care îi stau la dispoziţie în vederea limitării consecinţelor.</w:t>
      </w:r>
    </w:p>
    <w:p w:rsidR="007679C5" w:rsidRPr="00B536A6" w:rsidRDefault="007679C5" w:rsidP="007679C5">
      <w:pPr>
        <w:pStyle w:val="DefaultText"/>
        <w:jc w:val="both"/>
        <w:rPr>
          <w:sz w:val="22"/>
          <w:szCs w:val="22"/>
          <w:lang w:val="pt-BR"/>
        </w:rPr>
      </w:pPr>
      <w:r w:rsidRPr="00B536A6">
        <w:rPr>
          <w:sz w:val="22"/>
          <w:szCs w:val="22"/>
          <w:lang w:val="pt-BR"/>
        </w:rPr>
        <w:t>21.5 - Partea contractantă care invocă forţa majoră are obligaţia de a notifica celeilalte părţi încetarea cauzei acesteia în maximum 15 zile de la încetare.</w:t>
      </w:r>
    </w:p>
    <w:p w:rsidR="007679C5" w:rsidRPr="00B536A6" w:rsidRDefault="007679C5" w:rsidP="007679C5">
      <w:pPr>
        <w:pStyle w:val="DefaultText"/>
        <w:jc w:val="both"/>
        <w:rPr>
          <w:sz w:val="22"/>
          <w:szCs w:val="22"/>
          <w:lang w:val="pt-BR"/>
        </w:rPr>
      </w:pPr>
      <w:r w:rsidRPr="00B536A6">
        <w:rPr>
          <w:sz w:val="22"/>
          <w:szCs w:val="22"/>
          <w:lang w:val="pt-BR"/>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7679C5" w:rsidRPr="00B536A6" w:rsidRDefault="007679C5" w:rsidP="007679C5">
      <w:pPr>
        <w:pStyle w:val="DefaultText2"/>
        <w:jc w:val="both"/>
        <w:rPr>
          <w:b/>
          <w:sz w:val="22"/>
          <w:szCs w:val="22"/>
          <w:lang w:val="pt-BR"/>
        </w:rPr>
      </w:pPr>
    </w:p>
    <w:p w:rsidR="007679C5" w:rsidRPr="00B536A6" w:rsidRDefault="007679C5" w:rsidP="007679C5">
      <w:pPr>
        <w:pStyle w:val="DefaultText2"/>
        <w:jc w:val="both"/>
        <w:rPr>
          <w:b/>
          <w:i/>
          <w:sz w:val="22"/>
          <w:szCs w:val="22"/>
          <w:lang w:val="pt-BR"/>
        </w:rPr>
      </w:pPr>
      <w:r w:rsidRPr="00B536A6">
        <w:rPr>
          <w:b/>
          <w:i/>
          <w:sz w:val="22"/>
          <w:szCs w:val="22"/>
          <w:lang w:val="pt-BR"/>
        </w:rPr>
        <w:t>22. Soluţionarea litigiilor</w:t>
      </w:r>
    </w:p>
    <w:p w:rsidR="007679C5" w:rsidRPr="00B536A6" w:rsidRDefault="007679C5" w:rsidP="007679C5">
      <w:pPr>
        <w:pStyle w:val="DefaultText2"/>
        <w:jc w:val="both"/>
        <w:rPr>
          <w:sz w:val="22"/>
          <w:szCs w:val="22"/>
          <w:lang w:val="pt-BR"/>
        </w:rPr>
      </w:pPr>
      <w:r w:rsidRPr="00B536A6">
        <w:rPr>
          <w:sz w:val="22"/>
          <w:szCs w:val="22"/>
          <w:lang w:val="pt-BR"/>
        </w:rPr>
        <w:t>22.1 - Achizitorul şi executantul vor depune toate eforturile pentru a rezolva pe cale amiabilă, prin tratative directe, orice neînţelegere sau dispută care se poate ivi între ei în cadrul sau în legătură cu îndeplinirea contractului.</w:t>
      </w:r>
    </w:p>
    <w:p w:rsidR="007679C5" w:rsidRPr="00B536A6" w:rsidRDefault="007679C5" w:rsidP="007679C5">
      <w:pPr>
        <w:jc w:val="both"/>
        <w:rPr>
          <w:sz w:val="22"/>
          <w:szCs w:val="22"/>
        </w:rPr>
      </w:pPr>
      <w:r w:rsidRPr="00B536A6">
        <w:rPr>
          <w:sz w:val="22"/>
          <w:szCs w:val="22"/>
          <w:lang w:val="pt-BR"/>
        </w:rPr>
        <w:t xml:space="preserve">22.2 - Dacă, după 15 zile de la începerea acestor tratative, achizitorul şi executantul nu reuşesc să rezolve în mod amiabil o divergenţă contractuală, fiecare poate solicita ca disputa să se soluţioneze de către instanţele judecătoreşti din România, </w:t>
      </w:r>
      <w:r w:rsidRPr="00B536A6">
        <w:rPr>
          <w:b/>
          <w:sz w:val="22"/>
          <w:szCs w:val="22"/>
        </w:rPr>
        <w:t>de la sediul achizitorului</w:t>
      </w:r>
      <w:r w:rsidRPr="00B536A6">
        <w:rPr>
          <w:sz w:val="22"/>
          <w:szCs w:val="22"/>
        </w:rPr>
        <w:t xml:space="preserve"> .</w:t>
      </w:r>
    </w:p>
    <w:p w:rsidR="007679C5" w:rsidRPr="00B536A6" w:rsidRDefault="007679C5" w:rsidP="007679C5">
      <w:pPr>
        <w:jc w:val="both"/>
        <w:rPr>
          <w:sz w:val="22"/>
          <w:szCs w:val="22"/>
        </w:rPr>
      </w:pPr>
    </w:p>
    <w:p w:rsidR="007679C5" w:rsidRPr="00B536A6" w:rsidRDefault="007679C5" w:rsidP="007679C5">
      <w:pPr>
        <w:jc w:val="both"/>
        <w:rPr>
          <w:sz w:val="22"/>
          <w:szCs w:val="22"/>
        </w:rPr>
      </w:pPr>
      <w:r w:rsidRPr="00B536A6">
        <w:rPr>
          <w:sz w:val="22"/>
          <w:szCs w:val="22"/>
        </w:rPr>
        <w:t xml:space="preserve">23. Cheltuieli pentru recuperarea creanţei, conform </w:t>
      </w:r>
      <w:r w:rsidRPr="00B536A6">
        <w:rPr>
          <w:b/>
          <w:i/>
          <w:sz w:val="22"/>
          <w:szCs w:val="22"/>
        </w:rPr>
        <w:t>art.9 din Legea nr.72/2013</w:t>
      </w:r>
      <w:r w:rsidRPr="00B536A6">
        <w:rPr>
          <w:sz w:val="22"/>
          <w:szCs w:val="22"/>
        </w:rPr>
        <w:t xml:space="preserve">  </w:t>
      </w:r>
    </w:p>
    <w:p w:rsidR="007679C5" w:rsidRPr="00B536A6" w:rsidRDefault="007679C5" w:rsidP="007679C5">
      <w:pPr>
        <w:jc w:val="both"/>
        <w:rPr>
          <w:sz w:val="22"/>
          <w:szCs w:val="22"/>
        </w:rPr>
      </w:pPr>
      <w:r w:rsidRPr="00B536A6">
        <w:rPr>
          <w:sz w:val="22"/>
          <w:szCs w:val="22"/>
        </w:rPr>
        <w:t xml:space="preserve">24  Daune-interese suplimentare , conform </w:t>
      </w:r>
      <w:r w:rsidRPr="00B536A6">
        <w:rPr>
          <w:b/>
          <w:i/>
          <w:sz w:val="22"/>
          <w:szCs w:val="22"/>
        </w:rPr>
        <w:t>art. 10.1  din Legea nr.72/2013</w:t>
      </w:r>
      <w:r w:rsidRPr="00B536A6">
        <w:rPr>
          <w:sz w:val="22"/>
          <w:szCs w:val="22"/>
        </w:rPr>
        <w:t xml:space="preserve">  </w:t>
      </w:r>
    </w:p>
    <w:p w:rsidR="007679C5" w:rsidRPr="00B536A6" w:rsidRDefault="007679C5" w:rsidP="007679C5">
      <w:pPr>
        <w:pStyle w:val="DefaultText2"/>
        <w:jc w:val="both"/>
        <w:rPr>
          <w:i/>
          <w:sz w:val="22"/>
          <w:szCs w:val="22"/>
          <w:lang w:val="pt-BR"/>
        </w:rPr>
      </w:pPr>
      <w:r w:rsidRPr="00B536A6">
        <w:rPr>
          <w:b/>
          <w:i/>
          <w:sz w:val="22"/>
          <w:szCs w:val="22"/>
          <w:lang w:val="pt-BR"/>
        </w:rPr>
        <w:t>25. Limba care guvernează contractul</w:t>
      </w:r>
    </w:p>
    <w:p w:rsidR="007679C5" w:rsidRPr="00B536A6" w:rsidRDefault="007679C5" w:rsidP="007679C5">
      <w:pPr>
        <w:pStyle w:val="DefaultText2"/>
        <w:jc w:val="both"/>
        <w:rPr>
          <w:b/>
          <w:sz w:val="22"/>
          <w:szCs w:val="22"/>
          <w:lang w:val="pt-BR"/>
        </w:rPr>
      </w:pPr>
      <w:r w:rsidRPr="00B536A6">
        <w:rPr>
          <w:sz w:val="22"/>
          <w:szCs w:val="22"/>
          <w:lang w:val="pt-BR"/>
        </w:rPr>
        <w:t>25.1 - Limba care guvernează contractul este limba română.</w:t>
      </w:r>
    </w:p>
    <w:p w:rsidR="007679C5" w:rsidRPr="00B536A6" w:rsidRDefault="007679C5" w:rsidP="007679C5">
      <w:pPr>
        <w:pStyle w:val="DefaultText2"/>
        <w:rPr>
          <w:b/>
          <w:i/>
          <w:sz w:val="22"/>
          <w:szCs w:val="22"/>
          <w:lang w:val="pt-BR"/>
        </w:rPr>
      </w:pPr>
      <w:r w:rsidRPr="00B536A6">
        <w:rPr>
          <w:b/>
          <w:i/>
          <w:sz w:val="22"/>
          <w:szCs w:val="22"/>
          <w:lang w:val="pt-BR"/>
        </w:rPr>
        <w:t>26. Comunicări</w:t>
      </w:r>
    </w:p>
    <w:p w:rsidR="007679C5" w:rsidRPr="00B536A6" w:rsidRDefault="007679C5" w:rsidP="007679C5">
      <w:pPr>
        <w:pStyle w:val="DefaultText2"/>
        <w:jc w:val="both"/>
        <w:rPr>
          <w:sz w:val="22"/>
          <w:szCs w:val="22"/>
          <w:lang w:val="pt-BR"/>
        </w:rPr>
      </w:pPr>
      <w:r w:rsidRPr="00B536A6">
        <w:rPr>
          <w:sz w:val="22"/>
          <w:szCs w:val="22"/>
          <w:lang w:val="pt-BR"/>
        </w:rPr>
        <w:t>26.1 - (1) Orice comunicare între părţi, referitoare la îndeplinirea prezentului contract, trebuie să fie transmisă în scris.</w:t>
      </w:r>
    </w:p>
    <w:p w:rsidR="007679C5" w:rsidRPr="00B536A6" w:rsidRDefault="007679C5" w:rsidP="007679C5">
      <w:pPr>
        <w:pStyle w:val="DefaultText2"/>
        <w:jc w:val="both"/>
        <w:rPr>
          <w:sz w:val="22"/>
          <w:szCs w:val="22"/>
          <w:lang w:val="pt-BR"/>
        </w:rPr>
      </w:pPr>
      <w:r w:rsidRPr="00B536A6">
        <w:rPr>
          <w:sz w:val="22"/>
          <w:szCs w:val="22"/>
          <w:lang w:val="pt-BR"/>
        </w:rPr>
        <w:t>(2) Orice document scris trebuie înregistrat atât în momentul transmiterii cât şi în momentul primirii.</w:t>
      </w:r>
    </w:p>
    <w:p w:rsidR="007679C5" w:rsidRPr="00B536A6" w:rsidRDefault="007679C5" w:rsidP="007679C5">
      <w:pPr>
        <w:pStyle w:val="DefaultText2"/>
        <w:jc w:val="both"/>
        <w:rPr>
          <w:sz w:val="22"/>
          <w:szCs w:val="22"/>
          <w:lang w:val="pt-BR"/>
        </w:rPr>
      </w:pPr>
      <w:r w:rsidRPr="00B536A6">
        <w:rPr>
          <w:sz w:val="22"/>
          <w:szCs w:val="22"/>
          <w:lang w:val="pt-BR"/>
        </w:rPr>
        <w:t>26.2 - Comunicările între părţi se pot face şi prin telefon, telegramă, telex, fax sau e-mail .</w:t>
      </w:r>
    </w:p>
    <w:p w:rsidR="007679C5" w:rsidRPr="00B536A6" w:rsidRDefault="007679C5" w:rsidP="007679C5">
      <w:pPr>
        <w:pStyle w:val="DefaultText2"/>
        <w:rPr>
          <w:i/>
          <w:sz w:val="22"/>
          <w:szCs w:val="22"/>
          <w:lang w:val="pt-BR"/>
        </w:rPr>
      </w:pPr>
      <w:r w:rsidRPr="00B536A6">
        <w:rPr>
          <w:b/>
          <w:i/>
          <w:sz w:val="22"/>
          <w:szCs w:val="22"/>
          <w:lang w:val="pt-BR"/>
        </w:rPr>
        <w:t>27. Legea aplicabilă contractului</w:t>
      </w:r>
    </w:p>
    <w:p w:rsidR="007679C5" w:rsidRPr="00B536A6" w:rsidRDefault="007679C5" w:rsidP="007679C5">
      <w:pPr>
        <w:pStyle w:val="DefaultText2"/>
        <w:jc w:val="both"/>
        <w:rPr>
          <w:sz w:val="22"/>
          <w:szCs w:val="22"/>
          <w:lang w:val="pt-BR"/>
        </w:rPr>
      </w:pPr>
      <w:r w:rsidRPr="00B536A6">
        <w:rPr>
          <w:sz w:val="22"/>
          <w:szCs w:val="22"/>
          <w:lang w:val="pt-BR"/>
        </w:rPr>
        <w:t>27.1 - Contractul va fi interpretat conform legilor din România.</w:t>
      </w:r>
    </w:p>
    <w:p w:rsidR="007679C5" w:rsidRPr="00B536A6" w:rsidRDefault="007679C5" w:rsidP="007679C5">
      <w:pPr>
        <w:pStyle w:val="DefaultText"/>
        <w:ind w:firstLine="900"/>
        <w:jc w:val="both"/>
        <w:rPr>
          <w:sz w:val="22"/>
          <w:szCs w:val="22"/>
          <w:lang w:val="pt-BR"/>
        </w:rPr>
      </w:pPr>
      <w:r w:rsidRPr="00B536A6">
        <w:rPr>
          <w:sz w:val="22"/>
          <w:szCs w:val="22"/>
          <w:lang w:val="pt-BR"/>
        </w:rPr>
        <w:t xml:space="preserve">Prevederile contractului pot fi completate cu prevederile Codului Civil. </w:t>
      </w:r>
    </w:p>
    <w:p w:rsidR="007679C5" w:rsidRPr="00B536A6" w:rsidRDefault="007679C5" w:rsidP="007679C5">
      <w:pPr>
        <w:pStyle w:val="DefaultText"/>
        <w:ind w:firstLine="900"/>
        <w:jc w:val="both"/>
        <w:rPr>
          <w:sz w:val="22"/>
          <w:szCs w:val="22"/>
          <w:lang w:val="pt-BR"/>
        </w:rPr>
      </w:pPr>
      <w:r w:rsidRPr="00B536A6">
        <w:rPr>
          <w:sz w:val="22"/>
          <w:szCs w:val="22"/>
          <w:lang w:val="pt-BR"/>
        </w:rPr>
        <w:t>Prevederile care nu au obiect, se consideră neaplicabile.</w:t>
      </w:r>
    </w:p>
    <w:p w:rsidR="007679C5" w:rsidRPr="00C923C8" w:rsidRDefault="007679C5" w:rsidP="007679C5">
      <w:pPr>
        <w:pStyle w:val="DefaultText"/>
        <w:ind w:firstLine="900"/>
        <w:jc w:val="both"/>
        <w:rPr>
          <w:sz w:val="22"/>
          <w:szCs w:val="22"/>
          <w:lang w:val="pt-BR"/>
        </w:rPr>
      </w:pPr>
      <w:r w:rsidRPr="00B536A6">
        <w:rPr>
          <w:sz w:val="22"/>
          <w:szCs w:val="22"/>
          <w:lang w:val="pt-BR"/>
        </w:rPr>
        <w:t>Părţile au înteles să încheie azi .......................... prezentul contract în 2 (două) exemplare, câte unul pentru</w:t>
      </w:r>
      <w:r w:rsidRPr="00C923C8">
        <w:rPr>
          <w:sz w:val="22"/>
          <w:szCs w:val="22"/>
          <w:lang w:val="pt-BR"/>
        </w:rPr>
        <w:t xml:space="preserve"> fiecare parte. </w:t>
      </w:r>
    </w:p>
    <w:tbl>
      <w:tblPr>
        <w:tblW w:w="0" w:type="auto"/>
        <w:tblLook w:val="01E0"/>
      </w:tblPr>
      <w:tblGrid>
        <w:gridCol w:w="4921"/>
        <w:gridCol w:w="4932"/>
      </w:tblGrid>
      <w:tr w:rsidR="007679C5" w:rsidRPr="00C923C8" w:rsidTr="00400388">
        <w:tc>
          <w:tcPr>
            <w:tcW w:w="4921" w:type="dxa"/>
          </w:tcPr>
          <w:p w:rsidR="007679C5" w:rsidRPr="00C923C8" w:rsidRDefault="007679C5" w:rsidP="00400388">
            <w:pPr>
              <w:jc w:val="center"/>
              <w:rPr>
                <w:b/>
                <w:color w:val="000000"/>
                <w:sz w:val="22"/>
                <w:szCs w:val="22"/>
              </w:rPr>
            </w:pPr>
            <w:r w:rsidRPr="00C923C8">
              <w:rPr>
                <w:b/>
                <w:color w:val="000000"/>
                <w:sz w:val="22"/>
                <w:szCs w:val="22"/>
              </w:rPr>
              <w:t>Beneficiar,</w:t>
            </w:r>
          </w:p>
          <w:p w:rsidR="007679C5" w:rsidRPr="00C923C8" w:rsidRDefault="007679C5" w:rsidP="00400388">
            <w:pPr>
              <w:jc w:val="center"/>
              <w:rPr>
                <w:color w:val="000000"/>
                <w:sz w:val="22"/>
                <w:szCs w:val="22"/>
              </w:rPr>
            </w:pPr>
            <w:r w:rsidRPr="00C923C8">
              <w:rPr>
                <w:b/>
                <w:color w:val="000000"/>
                <w:sz w:val="22"/>
                <w:szCs w:val="22"/>
              </w:rPr>
              <w:t xml:space="preserve">Municipiul </w:t>
            </w:r>
            <w:r>
              <w:rPr>
                <w:b/>
                <w:color w:val="000000"/>
                <w:sz w:val="22"/>
                <w:szCs w:val="22"/>
              </w:rPr>
              <w:t>Vatra Dornei</w:t>
            </w:r>
          </w:p>
          <w:p w:rsidR="007679C5" w:rsidRPr="00C923C8" w:rsidRDefault="007679C5" w:rsidP="00400388">
            <w:pPr>
              <w:jc w:val="center"/>
              <w:rPr>
                <w:color w:val="000000"/>
                <w:sz w:val="22"/>
                <w:szCs w:val="22"/>
              </w:rPr>
            </w:pPr>
          </w:p>
        </w:tc>
        <w:tc>
          <w:tcPr>
            <w:tcW w:w="4932" w:type="dxa"/>
          </w:tcPr>
          <w:p w:rsidR="007679C5" w:rsidRPr="00C923C8" w:rsidRDefault="007679C5" w:rsidP="00400388">
            <w:pPr>
              <w:jc w:val="center"/>
              <w:rPr>
                <w:b/>
                <w:color w:val="000000"/>
                <w:sz w:val="22"/>
                <w:szCs w:val="22"/>
              </w:rPr>
            </w:pPr>
            <w:r w:rsidRPr="00C923C8">
              <w:rPr>
                <w:b/>
                <w:color w:val="000000"/>
                <w:sz w:val="22"/>
                <w:szCs w:val="22"/>
              </w:rPr>
              <w:t xml:space="preserve">                Antreprenor,</w:t>
            </w:r>
          </w:p>
          <w:p w:rsidR="007679C5" w:rsidRPr="00C923C8" w:rsidRDefault="007679C5" w:rsidP="00400388">
            <w:pPr>
              <w:jc w:val="center"/>
              <w:rPr>
                <w:color w:val="000000"/>
                <w:sz w:val="22"/>
                <w:szCs w:val="22"/>
              </w:rPr>
            </w:pPr>
            <w:r w:rsidRPr="00C923C8">
              <w:rPr>
                <w:b/>
                <w:color w:val="000000"/>
                <w:sz w:val="22"/>
                <w:szCs w:val="22"/>
              </w:rPr>
              <w:t xml:space="preserve">            S.C. </w:t>
            </w:r>
            <w:r>
              <w:rPr>
                <w:b/>
                <w:color w:val="000000"/>
                <w:sz w:val="22"/>
                <w:szCs w:val="22"/>
              </w:rPr>
              <w:t xml:space="preserve"> </w:t>
            </w:r>
            <w:r w:rsidRPr="00C923C8">
              <w:rPr>
                <w:b/>
                <w:color w:val="000000"/>
                <w:sz w:val="22"/>
                <w:szCs w:val="22"/>
              </w:rPr>
              <w:t xml:space="preserve">              </w:t>
            </w:r>
          </w:p>
        </w:tc>
      </w:tr>
      <w:tr w:rsidR="007679C5" w:rsidRPr="00C923C8" w:rsidTr="00400388">
        <w:tc>
          <w:tcPr>
            <w:tcW w:w="4921" w:type="dxa"/>
          </w:tcPr>
          <w:p w:rsidR="007679C5" w:rsidRPr="00C923C8" w:rsidRDefault="007679C5" w:rsidP="00400388">
            <w:pPr>
              <w:jc w:val="center"/>
              <w:rPr>
                <w:sz w:val="22"/>
                <w:szCs w:val="22"/>
              </w:rPr>
            </w:pPr>
          </w:p>
        </w:tc>
        <w:tc>
          <w:tcPr>
            <w:tcW w:w="4932" w:type="dxa"/>
          </w:tcPr>
          <w:p w:rsidR="007679C5" w:rsidRPr="00C923C8" w:rsidRDefault="007679C5" w:rsidP="00400388">
            <w:pPr>
              <w:jc w:val="center"/>
              <w:rPr>
                <w:sz w:val="22"/>
                <w:szCs w:val="22"/>
              </w:rPr>
            </w:pPr>
          </w:p>
        </w:tc>
      </w:tr>
    </w:tbl>
    <w:p w:rsidR="00FA76AD" w:rsidRDefault="00FA76AD" w:rsidP="007679C5">
      <w:pPr>
        <w:suppressAutoHyphens w:val="0"/>
        <w:spacing w:before="52"/>
        <w:ind w:left="160"/>
        <w:jc w:val="right"/>
      </w:pPr>
    </w:p>
    <w:sectPr w:rsidR="00FA76AD" w:rsidSect="00F77F6A">
      <w:headerReference w:type="default" r:id="rId7"/>
      <w:footerReference w:type="even" r:id="rId8"/>
      <w:footerReference w:type="default" r:id="rId9"/>
      <w:pgSz w:w="11900" w:h="16840"/>
      <w:pgMar w:top="1080"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3BF" w:rsidRDefault="009143BF" w:rsidP="001A35C8">
      <w:r>
        <w:separator/>
      </w:r>
    </w:p>
  </w:endnote>
  <w:endnote w:type="continuationSeparator" w:id="1">
    <w:p w:rsidR="009143BF" w:rsidRDefault="009143BF"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0A5508" w:rsidP="00400388">
    <w:pPr>
      <w:pStyle w:val="Footer"/>
      <w:framePr w:wrap="none" w:vAnchor="text" w:hAnchor="margin" w:xAlign="right" w:y="1"/>
      <w:rPr>
        <w:rStyle w:val="PageNumber"/>
      </w:rPr>
    </w:pPr>
    <w:r>
      <w:rPr>
        <w:rStyle w:val="PageNumber"/>
      </w:rPr>
      <w:fldChar w:fldCharType="begin"/>
    </w:r>
    <w:r w:rsidR="00400388">
      <w:rPr>
        <w:rStyle w:val="PageNumber"/>
      </w:rPr>
      <w:instrText xml:space="preserve">PAGE  </w:instrText>
    </w:r>
    <w:r>
      <w:rPr>
        <w:rStyle w:val="PageNumber"/>
      </w:rPr>
      <w:fldChar w:fldCharType="end"/>
    </w:r>
  </w:p>
  <w:p w:rsidR="00400388" w:rsidRDefault="00400388" w:rsidP="00400388">
    <w:pPr>
      <w:pStyle w:val="Footer"/>
      <w:ind w:right="360"/>
    </w:pPr>
  </w:p>
  <w:p w:rsidR="00400388" w:rsidRDefault="004003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0A5508" w:rsidP="00400388">
    <w:pPr>
      <w:pStyle w:val="Footer"/>
      <w:framePr w:wrap="none" w:vAnchor="text" w:hAnchor="margin" w:xAlign="right" w:y="1"/>
      <w:rPr>
        <w:rStyle w:val="PageNumber"/>
      </w:rPr>
    </w:pPr>
    <w:r>
      <w:rPr>
        <w:rStyle w:val="PageNumber"/>
      </w:rPr>
      <w:fldChar w:fldCharType="begin"/>
    </w:r>
    <w:r w:rsidR="00400388">
      <w:rPr>
        <w:rStyle w:val="PageNumber"/>
      </w:rPr>
      <w:instrText xml:space="preserve">PAGE  </w:instrText>
    </w:r>
    <w:r>
      <w:rPr>
        <w:rStyle w:val="PageNumber"/>
      </w:rPr>
      <w:fldChar w:fldCharType="separate"/>
    </w:r>
    <w:r w:rsidR="006F1A5F">
      <w:rPr>
        <w:rStyle w:val="PageNumber"/>
        <w:noProof/>
      </w:rPr>
      <w:t>1</w:t>
    </w:r>
    <w:r>
      <w:rPr>
        <w:rStyle w:val="PageNumber"/>
      </w:rPr>
      <w:fldChar w:fldCharType="end"/>
    </w:r>
  </w:p>
  <w:p w:rsidR="00400388" w:rsidRDefault="00400388" w:rsidP="004003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3BF" w:rsidRDefault="009143BF" w:rsidP="001A35C8">
      <w:r>
        <w:separator/>
      </w:r>
    </w:p>
  </w:footnote>
  <w:footnote w:type="continuationSeparator" w:id="1">
    <w:p w:rsidR="009143BF" w:rsidRDefault="009143BF" w:rsidP="001A35C8">
      <w:r>
        <w:continuationSeparator/>
      </w:r>
    </w:p>
  </w:footnote>
  <w:footnote w:id="2">
    <w:p w:rsidR="00400388" w:rsidRPr="000C014D" w:rsidRDefault="00400388" w:rsidP="007679C5">
      <w:pPr>
        <w:pStyle w:val="FootnoteText"/>
        <w:rPr>
          <w:lang w:val="ro-RO"/>
        </w:rPr>
      </w:pPr>
      <w:r>
        <w:rPr>
          <w:rStyle w:val="FootnoteReference"/>
        </w:rPr>
        <w:footnoteRef/>
      </w:r>
      <w:r>
        <w:rPr>
          <w:lang w:val="ro-RO"/>
        </w:rPr>
        <w:t xml:space="preserve"> </w:t>
      </w:r>
      <w:r w:rsidRPr="00621EBD">
        <w:rPr>
          <w:lang w:val="ro-RO"/>
        </w:rPr>
        <w:t>Clauza se utilzează numai î</w:t>
      </w:r>
      <w:r>
        <w:rPr>
          <w:lang w:val="ro-RO"/>
        </w:rPr>
        <w:t>n cazul în care preţul contractului nu este ferm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88" w:rsidRDefault="004003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8">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2">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5">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9">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2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2">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8"/>
  </w:num>
  <w:num w:numId="5">
    <w:abstractNumId w:val="18"/>
  </w:num>
  <w:num w:numId="6">
    <w:abstractNumId w:val="6"/>
  </w:num>
  <w:num w:numId="7">
    <w:abstractNumId w:val="0"/>
  </w:num>
  <w:num w:numId="8">
    <w:abstractNumId w:val="22"/>
  </w:num>
  <w:num w:numId="9">
    <w:abstractNumId w:val="14"/>
  </w:num>
  <w:num w:numId="10">
    <w:abstractNumId w:val="11"/>
  </w:num>
  <w:num w:numId="11">
    <w:abstractNumId w:val="7"/>
  </w:num>
  <w:num w:numId="12">
    <w:abstractNumId w:val="3"/>
  </w:num>
  <w:num w:numId="13">
    <w:abstractNumId w:val="10"/>
  </w:num>
  <w:num w:numId="14">
    <w:abstractNumId w:val="1"/>
  </w:num>
  <w:num w:numId="15">
    <w:abstractNumId w:val="19"/>
  </w:num>
  <w:num w:numId="16">
    <w:abstractNumId w:val="17"/>
  </w:num>
  <w:num w:numId="17">
    <w:abstractNumId w:val="2"/>
  </w:num>
  <w:num w:numId="18">
    <w:abstractNumId w:val="4"/>
  </w:num>
  <w:num w:numId="19">
    <w:abstractNumId w:val="15"/>
  </w:num>
  <w:num w:numId="20">
    <w:abstractNumId w:val="12"/>
  </w:num>
  <w:num w:numId="21">
    <w:abstractNumId w:val="21"/>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C7EBF"/>
    <w:rsid w:val="00011E82"/>
    <w:rsid w:val="000442F7"/>
    <w:rsid w:val="00093471"/>
    <w:rsid w:val="000A5508"/>
    <w:rsid w:val="000C4526"/>
    <w:rsid w:val="000D026A"/>
    <w:rsid w:val="000F0ABE"/>
    <w:rsid w:val="001A35C8"/>
    <w:rsid w:val="001D2673"/>
    <w:rsid w:val="001E7F92"/>
    <w:rsid w:val="00204617"/>
    <w:rsid w:val="00220254"/>
    <w:rsid w:val="00271220"/>
    <w:rsid w:val="002F0D01"/>
    <w:rsid w:val="00334E04"/>
    <w:rsid w:val="00367ABE"/>
    <w:rsid w:val="003B77F5"/>
    <w:rsid w:val="003F2699"/>
    <w:rsid w:val="00400388"/>
    <w:rsid w:val="004009B8"/>
    <w:rsid w:val="00453F14"/>
    <w:rsid w:val="00457D47"/>
    <w:rsid w:val="00462933"/>
    <w:rsid w:val="00494E44"/>
    <w:rsid w:val="004B78B8"/>
    <w:rsid w:val="004B7D23"/>
    <w:rsid w:val="0058191D"/>
    <w:rsid w:val="005866E2"/>
    <w:rsid w:val="005B37A8"/>
    <w:rsid w:val="005C6E81"/>
    <w:rsid w:val="0067765E"/>
    <w:rsid w:val="006F1942"/>
    <w:rsid w:val="006F1A5F"/>
    <w:rsid w:val="0071035C"/>
    <w:rsid w:val="0072787F"/>
    <w:rsid w:val="007679C5"/>
    <w:rsid w:val="007B0DF2"/>
    <w:rsid w:val="007B574F"/>
    <w:rsid w:val="00810223"/>
    <w:rsid w:val="00882A6D"/>
    <w:rsid w:val="00884E5A"/>
    <w:rsid w:val="009143BF"/>
    <w:rsid w:val="00983579"/>
    <w:rsid w:val="009908D5"/>
    <w:rsid w:val="009910F2"/>
    <w:rsid w:val="00AA27BD"/>
    <w:rsid w:val="00AD0CC5"/>
    <w:rsid w:val="00B11BD7"/>
    <w:rsid w:val="00B536A6"/>
    <w:rsid w:val="00BF6F23"/>
    <w:rsid w:val="00C7091E"/>
    <w:rsid w:val="00CA719A"/>
    <w:rsid w:val="00D25792"/>
    <w:rsid w:val="00D423E6"/>
    <w:rsid w:val="00DC1538"/>
    <w:rsid w:val="00DE2E62"/>
    <w:rsid w:val="00DE5AA8"/>
    <w:rsid w:val="00E0047F"/>
    <w:rsid w:val="00E33E83"/>
    <w:rsid w:val="00E84BB6"/>
    <w:rsid w:val="00EC7EBF"/>
    <w:rsid w:val="00F07952"/>
    <w:rsid w:val="00F77F6A"/>
    <w:rsid w:val="00FA76AD"/>
    <w:rsid w:val="00FD4C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customStyle="1" w:styleId="DefaultText2">
    <w:name w:val="Default Text:2"/>
    <w:basedOn w:val="Normal"/>
    <w:rsid w:val="007679C5"/>
    <w:pPr>
      <w:widowControl/>
      <w:suppressAutoHyphens w:val="0"/>
    </w:pPr>
    <w:rPr>
      <w:rFonts w:eastAsia="Times New Roman"/>
      <w:noProof/>
      <w:kern w:val="0"/>
      <w:szCs w:val="20"/>
    </w:rPr>
  </w:style>
  <w:style w:type="paragraph" w:customStyle="1" w:styleId="DefaultText1">
    <w:name w:val="Default Text:1"/>
    <w:basedOn w:val="Normal"/>
    <w:link w:val="DefaultText1Char"/>
    <w:rsid w:val="007679C5"/>
    <w:pPr>
      <w:widowControl/>
      <w:suppressAutoHyphens w:val="0"/>
    </w:pPr>
    <w:rPr>
      <w:rFonts w:eastAsia="Times New Roman"/>
      <w:noProof/>
      <w:kern w:val="0"/>
      <w:szCs w:val="20"/>
    </w:rPr>
  </w:style>
  <w:style w:type="paragraph" w:styleId="FootnoteText">
    <w:name w:val="footnote text"/>
    <w:basedOn w:val="Normal"/>
    <w:link w:val="FootnoteTextChar"/>
    <w:semiHidden/>
    <w:rsid w:val="007679C5"/>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semiHidden/>
    <w:rsid w:val="007679C5"/>
    <w:rPr>
      <w:rFonts w:ascii="Times New Roman" w:eastAsia="Times New Roman" w:hAnsi="Times New Roman" w:cs="Times New Roman"/>
      <w:sz w:val="20"/>
      <w:szCs w:val="20"/>
    </w:rPr>
  </w:style>
  <w:style w:type="character" w:styleId="FootnoteReference">
    <w:name w:val="footnote reference"/>
    <w:basedOn w:val="DefaultParagraphFont"/>
    <w:semiHidden/>
    <w:rsid w:val="007679C5"/>
    <w:rPr>
      <w:vertAlign w:val="superscript"/>
    </w:rPr>
  </w:style>
  <w:style w:type="character" w:customStyle="1" w:styleId="DefaultText1Char">
    <w:name w:val="Default Text:1 Char"/>
    <w:basedOn w:val="DefaultParagraphFont"/>
    <w:link w:val="DefaultText1"/>
    <w:rsid w:val="007679C5"/>
    <w:rPr>
      <w:rFonts w:ascii="Times New Roman" w:eastAsia="Times New Roman" w:hAnsi="Times New Roman" w:cs="Times New Roman"/>
      <w:noProof/>
      <w:szCs w:val="20"/>
    </w:rPr>
  </w:style>
  <w:style w:type="paragraph" w:customStyle="1" w:styleId="Default">
    <w:name w:val="Default"/>
    <w:rsid w:val="007679C5"/>
    <w:pPr>
      <w:autoSpaceDE w:val="0"/>
      <w:autoSpaceDN w:val="0"/>
      <w:adjustRightInd w:val="0"/>
    </w:pPr>
    <w:rPr>
      <w:rFonts w:ascii="Times New Roman" w:eastAsia="Calibri" w:hAnsi="Times New Roman" w:cs="Times New Roman"/>
      <w:color w:val="000000"/>
      <w:lang w:val="ro-RO"/>
    </w:rPr>
  </w:style>
  <w:style w:type="character" w:customStyle="1" w:styleId="DefaultTextChar">
    <w:name w:val="Default Text Char"/>
    <w:basedOn w:val="DefaultParagraphFont"/>
    <w:rsid w:val="007679C5"/>
    <w:rPr>
      <w:noProof/>
      <w:sz w:val="24"/>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cp:lastModifiedBy>
  <cp:revision>32</cp:revision>
  <dcterms:created xsi:type="dcterms:W3CDTF">2016-11-02T11:21:00Z</dcterms:created>
  <dcterms:modified xsi:type="dcterms:W3CDTF">2016-11-18T07:35:00Z</dcterms:modified>
</cp:coreProperties>
</file>